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83131172"/>
        <w:docPartObj>
          <w:docPartGallery w:val="Cover Pages"/>
          <w:docPartUnique/>
        </w:docPartObj>
      </w:sdtPr>
      <w:sdtEndPr>
        <w:rPr>
          <w:rFonts w:ascii="Trebuchet MS" w:eastAsia="Trebuchet MS" w:hAnsi="Trebuchet MS" w:cs="Trebuchet MS"/>
          <w:color w:val="4E84C4"/>
          <w:szCs w:val="18"/>
          <w:lang w:val="fr-FR"/>
        </w:rPr>
      </w:sdtEndPr>
      <w:sdtContent>
        <w:p w14:paraId="3DCE9F15" w14:textId="0B9629BA" w:rsidR="00347C43" w:rsidRDefault="00347C43">
          <w:r w:rsidRPr="00063B5A">
            <w:rPr>
              <w:noProof/>
              <w:color w:val="FFFFFF" w:themeColor="background1"/>
            </w:rPr>
            <w:drawing>
              <wp:anchor distT="0" distB="0" distL="114300" distR="114300" simplePos="0" relativeHeight="251657215" behindDoc="1" locked="0" layoutInCell="1" allowOverlap="1" wp14:anchorId="23301B5C" wp14:editId="46582100">
                <wp:simplePos x="0" y="0"/>
                <wp:positionH relativeFrom="page">
                  <wp:posOffset>13970</wp:posOffset>
                </wp:positionH>
                <wp:positionV relativeFrom="page">
                  <wp:posOffset>14300</wp:posOffset>
                </wp:positionV>
                <wp:extent cx="8611235" cy="11428095"/>
                <wp:effectExtent l="0" t="0" r="0" b="1905"/>
                <wp:wrapNone/>
                <wp:docPr id="1895569827" name="Picture 18955698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1235" cy="1142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3E601A" w14:textId="77777777" w:rsidR="00347C43" w:rsidRDefault="00347C43"/>
        <w:p w14:paraId="0B67A104" w14:textId="77777777" w:rsidR="00347C43" w:rsidRDefault="00347C43"/>
        <w:p w14:paraId="00BABC47" w14:textId="77777777" w:rsidR="00347C43" w:rsidRDefault="00347C43"/>
        <w:p w14:paraId="1F0A670A" w14:textId="77777777" w:rsidR="00347C43" w:rsidRDefault="00347C43"/>
        <w:p w14:paraId="21831A06" w14:textId="77777777" w:rsidR="00347C43" w:rsidRDefault="00347C43"/>
        <w:p w14:paraId="7394E1B6" w14:textId="77777777" w:rsidR="00347C43" w:rsidRDefault="00347C43"/>
        <w:p w14:paraId="5AD18741" w14:textId="1C9E9A67" w:rsidR="00AF1BE5" w:rsidRPr="00CD1EBD" w:rsidRDefault="00347C43" w:rsidP="00347C43">
          <w:pPr>
            <w:ind w:left="720" w:firstLine="720"/>
            <w:rPr>
              <w:noProof/>
              <w:color w:val="FFFFFF" w:themeColor="background1"/>
            </w:rPr>
          </w:pPr>
          <w:r>
            <w:rPr>
              <w:rFonts w:ascii="Trebuchet MS" w:eastAsia="Trebuchet MS" w:hAnsi="Trebuchet MS" w:cs="Trebuchet MS"/>
              <w:color w:val="FFFFFF"/>
              <w:sz w:val="64"/>
              <w:szCs w:val="64"/>
            </w:rPr>
            <w:t>Bureau</w:t>
          </w:r>
          <w:r w:rsidRPr="00063B5A">
            <w:rPr>
              <w:rFonts w:ascii="Trebuchet MS" w:eastAsia="Trebuchet MS" w:hAnsi="Trebuchet MS" w:cs="Trebuchet MS"/>
              <w:color w:val="FFFFFF"/>
              <w:sz w:val="64"/>
              <w:szCs w:val="64"/>
            </w:rPr>
            <w:t xml:space="preserve"> Meeting Minutes</w:t>
          </w:r>
          <w:r w:rsidRPr="00063B5A">
            <w:rPr>
              <w:noProof/>
              <w:color w:val="FFFFFF" w:themeColor="background1"/>
            </w:rPr>
            <w:t xml:space="preserve"> </w:t>
          </w:r>
        </w:p>
        <w:p w14:paraId="0EC48C18" w14:textId="11B2A778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  <w:r>
            <w:rPr>
              <w:rFonts w:eastAsia="Trebuchet MS" w:cs="Trebuchet MS"/>
              <w:i/>
              <w:iCs/>
              <w:color w:val="9DD1F4"/>
              <w:sz w:val="23"/>
              <w:szCs w:val="23"/>
            </w:rPr>
            <w:t>Meeting Number: 05-2026.</w:t>
          </w:r>
        </w:p>
        <w:p w14:paraId="403857D0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20FEA42B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0CE475FB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086199D4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602B8FBC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6A348E60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263E8C68" w14:textId="77777777" w:rsidR="00347C43" w:rsidRDefault="00347C43" w:rsidP="00347C43">
          <w:pPr>
            <w:ind w:left="720" w:firstLine="720"/>
            <w:rPr>
              <w:rFonts w:eastAsia="Trebuchet MS" w:cs="Trebuchet MS"/>
              <w:i/>
              <w:iCs/>
              <w:color w:val="9DD1F4"/>
              <w:sz w:val="23"/>
              <w:szCs w:val="23"/>
            </w:rPr>
          </w:pPr>
        </w:p>
        <w:p w14:paraId="7F0EC87B" w14:textId="73126408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DOCUMENT TYPE: Meeting Minutes</w:t>
          </w:r>
        </w:p>
        <w:p w14:paraId="752E16E2" w14:textId="483FA85E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Meeting Number: </w:t>
          </w:r>
          <w:r w:rsidRPr="00347C43">
            <w:rPr>
              <w:rFonts w:ascii="Trebuchet MS" w:hAnsi="Trebuchet MS"/>
              <w:color w:val="FFFFFF" w:themeColor="background1"/>
              <w:sz w:val="14"/>
              <w:szCs w:val="14"/>
            </w:rPr>
            <w:t>05 / 2026</w:t>
          </w:r>
        </w:p>
        <w:p w14:paraId="0430D437" w14:textId="46B104E4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Date &amp; Time</w:t>
          </w:r>
          <w:r>
            <w:rPr>
              <w:rFonts w:ascii="Trebuchet MS" w:hAnsi="Trebuchet MS"/>
              <w:color w:val="FFFFFF" w:themeColor="background1"/>
              <w:sz w:val="14"/>
              <w:szCs w:val="14"/>
            </w:rPr>
            <w:t>: 8 April</w:t>
          </w: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 xml:space="preserve"> 2026, 19:23 — 20:34 CET</w:t>
          </w:r>
        </w:p>
        <w:p w14:paraId="6049FC0C" w14:textId="77777777" w:rsidR="00347C43" w:rsidRPr="00063B5A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</w:rPr>
          </w:pPr>
          <w:r w:rsidRPr="00063B5A">
            <w:rPr>
              <w:rFonts w:ascii="Trebuchet MS" w:hAnsi="Trebuchet MS"/>
              <w:color w:val="FFFFFF" w:themeColor="background1"/>
              <w:sz w:val="14"/>
              <w:szCs w:val="14"/>
            </w:rPr>
            <w:t>Location / Platform: Videoconference (Teams)</w:t>
          </w:r>
        </w:p>
        <w:p w14:paraId="11574FCC" w14:textId="77777777" w:rsidR="00347C43" w:rsidRPr="00C17F45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</w:pPr>
          <w:r w:rsidRPr="00C17F45"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  <w:t>Chair: Etienne Van Cann</w:t>
          </w:r>
        </w:p>
        <w:p w14:paraId="5D9D0D1D" w14:textId="2724DD05" w:rsidR="00347C43" w:rsidRPr="00C17F45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</w:pPr>
          <w:r w:rsidRPr="00C17F45"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  <w:t>Classification: Bureau Only</w:t>
          </w:r>
        </w:p>
        <w:p w14:paraId="6D0D00BA" w14:textId="3C0010E1" w:rsidR="00347C43" w:rsidRPr="00C17F45" w:rsidRDefault="00347C43" w:rsidP="00347C43">
          <w:pPr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</w:pPr>
          <w:r w:rsidRPr="00C17F45">
            <w:rPr>
              <w:rFonts w:ascii="Trebuchet MS" w:hAnsi="Trebuchet MS"/>
              <w:color w:val="FFFFFF" w:themeColor="background1"/>
              <w:sz w:val="14"/>
              <w:szCs w:val="14"/>
              <w:lang w:val="fr-FR"/>
            </w:rPr>
            <w:t>Version: v0.1 | 8 April 2026</w:t>
          </w:r>
        </w:p>
        <w:p w14:paraId="26E1CEB1" w14:textId="77777777" w:rsidR="00347C43" w:rsidRPr="00C17F45" w:rsidRDefault="00347C43" w:rsidP="00347C43">
          <w:pPr>
            <w:pBdr>
              <w:bottom w:val="single" w:sz="4" w:space="2" w:color="9DD1F4"/>
            </w:pBdr>
            <w:spacing w:after="280"/>
            <w:rPr>
              <w:lang w:val="fr-FR"/>
            </w:rPr>
          </w:pPr>
        </w:p>
        <w:p w14:paraId="3FC31E2A" w14:textId="77777777" w:rsidR="00347C43" w:rsidRPr="00C17F45" w:rsidRDefault="00347C43" w:rsidP="00347C43">
          <w:pPr>
            <w:spacing w:after="60"/>
            <w:rPr>
              <w:rFonts w:ascii="Trebuchet MS" w:hAnsi="Trebuchet MS"/>
              <w:lang w:val="fr-FR"/>
            </w:rPr>
          </w:pPr>
          <w:r w:rsidRPr="00C17F45">
            <w:rPr>
              <w:rFonts w:ascii="Trebuchet MS" w:eastAsia="Trebuchet MS" w:hAnsi="Trebuchet MS" w:cs="Trebuchet MS"/>
              <w:b/>
              <w:bCs/>
              <w:color w:val="FFFFFF"/>
              <w:lang w:val="fr-FR"/>
            </w:rPr>
            <w:t>Etienne Van Cann</w:t>
          </w:r>
        </w:p>
        <w:p w14:paraId="3B68FE23" w14:textId="77777777" w:rsidR="00347C43" w:rsidRPr="00063B5A" w:rsidRDefault="00347C43" w:rsidP="00347C43">
          <w:pPr>
            <w:spacing w:after="40"/>
            <w:rPr>
              <w:rFonts w:ascii="Trebuchet MS" w:hAnsi="Trebuchet MS"/>
            </w:rPr>
          </w:pPr>
          <w:r w:rsidRPr="00063B5A">
            <w:rPr>
              <w:rFonts w:ascii="Trebuchet MS" w:eastAsia="Trebuchet MS" w:hAnsi="Trebuchet MS" w:cs="Trebuchet MS"/>
              <w:color w:val="9DD1F4"/>
              <w:sz w:val="20"/>
              <w:szCs w:val="20"/>
            </w:rPr>
            <w:t>Vice President &amp; President, Legal Commission</w:t>
          </w:r>
        </w:p>
        <w:p w14:paraId="45EA4621" w14:textId="1CBF62BF" w:rsidR="00347C43" w:rsidRPr="00063B5A" w:rsidRDefault="00C17F45" w:rsidP="00347C43">
          <w:pPr>
            <w:rPr>
              <w:rFonts w:ascii="Trebuchet MS" w:hAnsi="Trebuchet MS"/>
            </w:rPr>
          </w:pPr>
          <w:r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Approved</w:t>
          </w:r>
          <w:r w:rsidR="00347C43" w:rsidRPr="00063B5A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 xml:space="preserve">  |  1</w:t>
          </w:r>
          <w:r w:rsidR="00347C43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>8</w:t>
          </w:r>
          <w:r w:rsidR="00347C43" w:rsidRPr="00063B5A">
            <w:rPr>
              <w:rFonts w:ascii="Trebuchet MS" w:eastAsia="Trebuchet MS" w:hAnsi="Trebuchet MS" w:cs="Trebuchet MS"/>
              <w:color w:val="FFFFFF"/>
              <w:sz w:val="20"/>
              <w:szCs w:val="20"/>
            </w:rPr>
            <w:t xml:space="preserve"> March 2026</w:t>
          </w:r>
        </w:p>
        <w:p w14:paraId="4791296B" w14:textId="25A15722" w:rsidR="00347C43" w:rsidRPr="00162F38" w:rsidRDefault="00347C43" w:rsidP="00347C43">
          <w:pPr>
            <w:spacing w:after="40"/>
            <w:rPr>
              <w:rFonts w:ascii="Trebuchet MS" w:hAnsi="Trebuchet MS"/>
              <w:lang w:val="fr-FR"/>
            </w:rPr>
          </w:pPr>
          <w:proofErr w:type="spellStart"/>
          <w:r w:rsidRPr="00162F38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>European</w:t>
          </w:r>
          <w:proofErr w:type="spellEnd"/>
          <w:r w:rsidRPr="00162F38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 xml:space="preserve"> Fencing </w:t>
          </w:r>
          <w:proofErr w:type="spellStart"/>
          <w:r w:rsidRPr="00162F38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>Confederation</w:t>
          </w:r>
          <w:proofErr w:type="spellEnd"/>
          <w:r w:rsidRPr="00162F38">
            <w:rPr>
              <w:rFonts w:ascii="Trebuchet MS" w:eastAsia="Trebuchet MS" w:hAnsi="Trebuchet MS" w:cs="Trebuchet MS"/>
              <w:color w:val="4E84C4"/>
              <w:szCs w:val="18"/>
              <w:lang w:val="fr-FR"/>
            </w:rPr>
            <w:t xml:space="preserve">  |  Confédération Européenne d'Escrime</w:t>
          </w:r>
        </w:p>
      </w:sdtContent>
    </w:sdt>
    <w:p w14:paraId="74637B6C" w14:textId="776CD7D7" w:rsidR="00AF1BE5" w:rsidRPr="00C17F45" w:rsidRDefault="00AF1BE5" w:rsidP="00AF1BE5">
      <w:pPr>
        <w:rPr>
          <w:lang w:val="fr-FR"/>
        </w:rPr>
      </w:pPr>
    </w:p>
    <w:p w14:paraId="2782E3D5" w14:textId="77777777" w:rsidR="00AF1BE5" w:rsidRDefault="00AF1BE5" w:rsidP="00AF1BE5">
      <w:pPr>
        <w:spacing w:before="360" w:after="240"/>
      </w:pPr>
      <w:r>
        <w:rPr>
          <w:b/>
          <w:color w:val="213389"/>
        </w:rPr>
        <w:t>I. MEETING DETAILS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1BE5" w14:paraId="4B900C47" w14:textId="77777777" w:rsidTr="00B3739B">
        <w:tc>
          <w:tcPr>
            <w:tcW w:w="4320" w:type="dxa"/>
          </w:tcPr>
          <w:p w14:paraId="636B371F" w14:textId="77777777" w:rsidR="00AF1BE5" w:rsidRDefault="00AF1BE5" w:rsidP="00B3739B">
            <w:r>
              <w:t>Meeting Title</w:t>
            </w:r>
          </w:p>
        </w:tc>
        <w:tc>
          <w:tcPr>
            <w:tcW w:w="4320" w:type="dxa"/>
          </w:tcPr>
          <w:p w14:paraId="232E8AD0" w14:textId="77777777" w:rsidR="00AF1BE5" w:rsidRDefault="00AF1BE5" w:rsidP="00B3739B">
            <w:r>
              <w:t>EFC Bureau Meeting</w:t>
            </w:r>
          </w:p>
        </w:tc>
      </w:tr>
      <w:tr w:rsidR="00AF1BE5" w14:paraId="12C20F4A" w14:textId="77777777" w:rsidTr="00B3739B">
        <w:tc>
          <w:tcPr>
            <w:tcW w:w="4320" w:type="dxa"/>
          </w:tcPr>
          <w:p w14:paraId="7033DAE7" w14:textId="77777777" w:rsidR="00AF1BE5" w:rsidRDefault="00AF1BE5" w:rsidP="00B3739B">
            <w:r>
              <w:t>Meeting Number</w:t>
            </w:r>
          </w:p>
        </w:tc>
        <w:tc>
          <w:tcPr>
            <w:tcW w:w="4320" w:type="dxa"/>
          </w:tcPr>
          <w:p w14:paraId="1061CB54" w14:textId="77777777" w:rsidR="00AF1BE5" w:rsidRDefault="00AF1BE5" w:rsidP="00B3739B">
            <w:r>
              <w:t>05 / 2026</w:t>
            </w:r>
          </w:p>
        </w:tc>
      </w:tr>
      <w:tr w:rsidR="00AF1BE5" w14:paraId="31622998" w14:textId="77777777" w:rsidTr="00B3739B">
        <w:tc>
          <w:tcPr>
            <w:tcW w:w="4320" w:type="dxa"/>
          </w:tcPr>
          <w:p w14:paraId="39D13F15" w14:textId="77777777" w:rsidR="00AF1BE5" w:rsidRDefault="00AF1BE5" w:rsidP="00B3739B">
            <w:r>
              <w:t>Date</w:t>
            </w:r>
          </w:p>
        </w:tc>
        <w:tc>
          <w:tcPr>
            <w:tcW w:w="4320" w:type="dxa"/>
          </w:tcPr>
          <w:p w14:paraId="2B6DE11F" w14:textId="77777777" w:rsidR="00AF1BE5" w:rsidRDefault="00AF1BE5" w:rsidP="00B3739B">
            <w:r>
              <w:t>8 April 2026</w:t>
            </w:r>
          </w:p>
        </w:tc>
      </w:tr>
      <w:tr w:rsidR="00AF1BE5" w14:paraId="1ED95607" w14:textId="77777777" w:rsidTr="00B3739B">
        <w:tc>
          <w:tcPr>
            <w:tcW w:w="4320" w:type="dxa"/>
          </w:tcPr>
          <w:p w14:paraId="1DE28310" w14:textId="77777777" w:rsidR="00AF1BE5" w:rsidRDefault="00AF1BE5" w:rsidP="00B3739B">
            <w:r>
              <w:t>Time</w:t>
            </w:r>
          </w:p>
        </w:tc>
        <w:tc>
          <w:tcPr>
            <w:tcW w:w="4320" w:type="dxa"/>
          </w:tcPr>
          <w:p w14:paraId="15CAC44C" w14:textId="77777777" w:rsidR="00AF1BE5" w:rsidRDefault="00AF1BE5" w:rsidP="00B3739B">
            <w:r>
              <w:t>17:45–18:45 CET</w:t>
            </w:r>
          </w:p>
        </w:tc>
      </w:tr>
      <w:tr w:rsidR="00AF1BE5" w14:paraId="7FBCA0A1" w14:textId="77777777" w:rsidTr="00B3739B">
        <w:tc>
          <w:tcPr>
            <w:tcW w:w="4320" w:type="dxa"/>
          </w:tcPr>
          <w:p w14:paraId="12C609C9" w14:textId="77777777" w:rsidR="00AF1BE5" w:rsidRDefault="00AF1BE5" w:rsidP="00B3739B">
            <w:r>
              <w:t>Platform</w:t>
            </w:r>
          </w:p>
        </w:tc>
        <w:tc>
          <w:tcPr>
            <w:tcW w:w="4320" w:type="dxa"/>
          </w:tcPr>
          <w:p w14:paraId="5272232F" w14:textId="77777777" w:rsidR="00AF1BE5" w:rsidRDefault="00AF1BE5" w:rsidP="00B3739B">
            <w:r>
              <w:t>Microsoft Teams</w:t>
            </w:r>
          </w:p>
        </w:tc>
      </w:tr>
      <w:tr w:rsidR="00AF1BE5" w14:paraId="7853B3D1" w14:textId="77777777" w:rsidTr="00B3739B">
        <w:tc>
          <w:tcPr>
            <w:tcW w:w="4320" w:type="dxa"/>
          </w:tcPr>
          <w:p w14:paraId="026B4989" w14:textId="77777777" w:rsidR="00AF1BE5" w:rsidRDefault="00AF1BE5" w:rsidP="00B3739B">
            <w:r>
              <w:t>Chair</w:t>
            </w:r>
          </w:p>
        </w:tc>
        <w:tc>
          <w:tcPr>
            <w:tcW w:w="4320" w:type="dxa"/>
          </w:tcPr>
          <w:p w14:paraId="68F0C8C9" w14:textId="77777777" w:rsidR="00AF1BE5" w:rsidRDefault="00AF1BE5" w:rsidP="00B3739B">
            <w:r>
              <w:t>Pascal Tesch, President of the EFC</w:t>
            </w:r>
          </w:p>
        </w:tc>
      </w:tr>
      <w:tr w:rsidR="00AF1BE5" w14:paraId="6BB13F5F" w14:textId="77777777" w:rsidTr="00B3739B">
        <w:tc>
          <w:tcPr>
            <w:tcW w:w="4320" w:type="dxa"/>
          </w:tcPr>
          <w:p w14:paraId="3E263FE1" w14:textId="77777777" w:rsidR="00AF1BE5" w:rsidRDefault="00AF1BE5" w:rsidP="00B3739B">
            <w:r>
              <w:t>Quorum Reached</w:t>
            </w:r>
          </w:p>
        </w:tc>
        <w:tc>
          <w:tcPr>
            <w:tcW w:w="4320" w:type="dxa"/>
          </w:tcPr>
          <w:p w14:paraId="5C6D6464" w14:textId="77777777" w:rsidR="00AF1BE5" w:rsidRDefault="00AF1BE5" w:rsidP="00B3739B">
            <w:r>
              <w:t>Yes</w:t>
            </w:r>
          </w:p>
        </w:tc>
      </w:tr>
    </w:tbl>
    <w:p w14:paraId="09D900B3" w14:textId="77777777" w:rsidR="00AF1BE5" w:rsidRDefault="00AF1BE5" w:rsidP="00AF1BE5">
      <w:r>
        <w:br w:type="page"/>
      </w:r>
    </w:p>
    <w:p w14:paraId="64FC76C4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II. ATTENDANCE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F1BE5" w14:paraId="654B59AC" w14:textId="77777777" w:rsidTr="00B3739B">
        <w:tc>
          <w:tcPr>
            <w:tcW w:w="2880" w:type="dxa"/>
            <w:shd w:val="clear" w:color="auto" w:fill="213389"/>
          </w:tcPr>
          <w:p w14:paraId="44652FB2" w14:textId="77777777" w:rsidR="00AF1BE5" w:rsidRDefault="00AF1BE5" w:rsidP="00B3739B">
            <w:r>
              <w:rPr>
                <w:b/>
                <w:color w:val="FFFFFF"/>
              </w:rPr>
              <w:t>Name</w:t>
            </w:r>
          </w:p>
        </w:tc>
        <w:tc>
          <w:tcPr>
            <w:tcW w:w="2880" w:type="dxa"/>
            <w:shd w:val="clear" w:color="auto" w:fill="213389"/>
          </w:tcPr>
          <w:p w14:paraId="78E3881E" w14:textId="77777777" w:rsidR="00AF1BE5" w:rsidRDefault="00AF1BE5" w:rsidP="00B3739B">
            <w:r>
              <w:rPr>
                <w:b/>
                <w:color w:val="FFFFFF"/>
              </w:rPr>
              <w:t>Role</w:t>
            </w:r>
          </w:p>
        </w:tc>
        <w:tc>
          <w:tcPr>
            <w:tcW w:w="2880" w:type="dxa"/>
            <w:shd w:val="clear" w:color="auto" w:fill="213389"/>
          </w:tcPr>
          <w:p w14:paraId="4BE9D98A" w14:textId="77777777" w:rsidR="00AF1BE5" w:rsidRDefault="00AF1BE5" w:rsidP="00B3739B">
            <w:r>
              <w:rPr>
                <w:b/>
                <w:color w:val="FFFFFF"/>
              </w:rPr>
              <w:t>Present</w:t>
            </w:r>
          </w:p>
        </w:tc>
      </w:tr>
      <w:tr w:rsidR="00AF1BE5" w14:paraId="753E60BF" w14:textId="77777777" w:rsidTr="00B3739B">
        <w:tc>
          <w:tcPr>
            <w:tcW w:w="2880" w:type="dxa"/>
          </w:tcPr>
          <w:p w14:paraId="16BC13D2" w14:textId="77777777" w:rsidR="00AF1BE5" w:rsidRDefault="00AF1BE5" w:rsidP="00B3739B">
            <w:r>
              <w:t>Pascal Tesch</w:t>
            </w:r>
          </w:p>
        </w:tc>
        <w:tc>
          <w:tcPr>
            <w:tcW w:w="2880" w:type="dxa"/>
          </w:tcPr>
          <w:p w14:paraId="48512E30" w14:textId="77777777" w:rsidR="00AF1BE5" w:rsidRDefault="00AF1BE5" w:rsidP="00B3739B">
            <w:r>
              <w:t>President</w:t>
            </w:r>
          </w:p>
        </w:tc>
        <w:tc>
          <w:tcPr>
            <w:tcW w:w="2880" w:type="dxa"/>
          </w:tcPr>
          <w:p w14:paraId="6D65CB8A" w14:textId="77777777" w:rsidR="00AF1BE5" w:rsidRDefault="00AF1BE5" w:rsidP="00B3739B">
            <w:r>
              <w:t>✓</w:t>
            </w:r>
          </w:p>
        </w:tc>
      </w:tr>
      <w:tr w:rsidR="00AF1BE5" w14:paraId="74116FE1" w14:textId="77777777" w:rsidTr="00B3739B">
        <w:tc>
          <w:tcPr>
            <w:tcW w:w="2880" w:type="dxa"/>
          </w:tcPr>
          <w:p w14:paraId="751263B6" w14:textId="77777777" w:rsidR="00AF1BE5" w:rsidRDefault="00AF1BE5" w:rsidP="00B3739B">
            <w:r>
              <w:t>Etienne Van Cann</w:t>
            </w:r>
          </w:p>
        </w:tc>
        <w:tc>
          <w:tcPr>
            <w:tcW w:w="2880" w:type="dxa"/>
          </w:tcPr>
          <w:p w14:paraId="5D8845B6" w14:textId="77777777" w:rsidR="00AF1BE5" w:rsidRDefault="00AF1BE5" w:rsidP="00B3739B">
            <w:r>
              <w:t>Legal Commission President / Bureau Member</w:t>
            </w:r>
          </w:p>
        </w:tc>
        <w:tc>
          <w:tcPr>
            <w:tcW w:w="2880" w:type="dxa"/>
          </w:tcPr>
          <w:p w14:paraId="4FE7360D" w14:textId="77777777" w:rsidR="00AF1BE5" w:rsidRDefault="00AF1BE5" w:rsidP="00B3739B">
            <w:r>
              <w:t>✓</w:t>
            </w:r>
          </w:p>
        </w:tc>
      </w:tr>
      <w:tr w:rsidR="00AF1BE5" w14:paraId="434E635A" w14:textId="77777777" w:rsidTr="00B3739B">
        <w:tc>
          <w:tcPr>
            <w:tcW w:w="2880" w:type="dxa"/>
          </w:tcPr>
          <w:p w14:paraId="5BFDFECD" w14:textId="77777777" w:rsidR="00AF1BE5" w:rsidRDefault="00AF1BE5" w:rsidP="00B3739B">
            <w:r>
              <w:t>Nuala McGarrity</w:t>
            </w:r>
          </w:p>
        </w:tc>
        <w:tc>
          <w:tcPr>
            <w:tcW w:w="2880" w:type="dxa"/>
          </w:tcPr>
          <w:p w14:paraId="3A24E640" w14:textId="77777777" w:rsidR="00AF1BE5" w:rsidRDefault="00AF1BE5" w:rsidP="00B3739B">
            <w:r>
              <w:t>Treasurer</w:t>
            </w:r>
          </w:p>
        </w:tc>
        <w:tc>
          <w:tcPr>
            <w:tcW w:w="2880" w:type="dxa"/>
          </w:tcPr>
          <w:p w14:paraId="34A1EEAE" w14:textId="77777777" w:rsidR="00AF1BE5" w:rsidRDefault="00AF1BE5" w:rsidP="00B3739B">
            <w:r>
              <w:t>✓</w:t>
            </w:r>
          </w:p>
        </w:tc>
      </w:tr>
      <w:tr w:rsidR="00AF1BE5" w14:paraId="57D0C4C9" w14:textId="77777777" w:rsidTr="00B3739B">
        <w:tc>
          <w:tcPr>
            <w:tcW w:w="2880" w:type="dxa"/>
          </w:tcPr>
          <w:p w14:paraId="31463AE1" w14:textId="77777777" w:rsidR="00AF1BE5" w:rsidRDefault="00AF1BE5" w:rsidP="00B3739B">
            <w:r>
              <w:t>Iryna Mazheika</w:t>
            </w:r>
          </w:p>
        </w:tc>
        <w:tc>
          <w:tcPr>
            <w:tcW w:w="2880" w:type="dxa"/>
          </w:tcPr>
          <w:p w14:paraId="6E4D92A4" w14:textId="77777777" w:rsidR="00AF1BE5" w:rsidRDefault="00AF1BE5" w:rsidP="00B3739B">
            <w:r>
              <w:t>Administrative Support / Acting Secretary</w:t>
            </w:r>
          </w:p>
        </w:tc>
        <w:tc>
          <w:tcPr>
            <w:tcW w:w="2880" w:type="dxa"/>
          </w:tcPr>
          <w:p w14:paraId="30FF93AB" w14:textId="77777777" w:rsidR="00AF1BE5" w:rsidRDefault="00AF1BE5" w:rsidP="00B3739B">
            <w:r>
              <w:t>✓</w:t>
            </w:r>
          </w:p>
        </w:tc>
      </w:tr>
      <w:tr w:rsidR="00AF1BE5" w14:paraId="49E57EA9" w14:textId="77777777" w:rsidTr="00B3739B">
        <w:tc>
          <w:tcPr>
            <w:tcW w:w="2880" w:type="dxa"/>
          </w:tcPr>
          <w:p w14:paraId="7F1A3FA9" w14:textId="77777777" w:rsidR="00AF1BE5" w:rsidRDefault="00AF1BE5" w:rsidP="00B3739B">
            <w:r>
              <w:t>Jacek Slupski</w:t>
            </w:r>
          </w:p>
        </w:tc>
        <w:tc>
          <w:tcPr>
            <w:tcW w:w="2880" w:type="dxa"/>
          </w:tcPr>
          <w:p w14:paraId="2D094522" w14:textId="77777777" w:rsidR="00AF1BE5" w:rsidRDefault="00AF1BE5" w:rsidP="00B3739B">
            <w:r>
              <w:t>Secretary General</w:t>
            </w:r>
          </w:p>
        </w:tc>
        <w:tc>
          <w:tcPr>
            <w:tcW w:w="2880" w:type="dxa"/>
          </w:tcPr>
          <w:p w14:paraId="57AE043D" w14:textId="77777777" w:rsidR="00AF1BE5" w:rsidRDefault="00AF1BE5" w:rsidP="00B3739B">
            <w:r>
              <w:t>Absent (Excused)</w:t>
            </w:r>
          </w:p>
        </w:tc>
      </w:tr>
    </w:tbl>
    <w:p w14:paraId="043905D2" w14:textId="77777777" w:rsidR="00AF1BE5" w:rsidRDefault="00AF1BE5" w:rsidP="00AF1BE5">
      <w:r>
        <w:br w:type="page"/>
      </w:r>
    </w:p>
    <w:p w14:paraId="1AA0F666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III. AGENDA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F1BE5" w14:paraId="4549AF69" w14:textId="77777777" w:rsidTr="00B3739B">
        <w:tc>
          <w:tcPr>
            <w:tcW w:w="2160" w:type="dxa"/>
            <w:shd w:val="clear" w:color="auto" w:fill="213389"/>
          </w:tcPr>
          <w:p w14:paraId="2C1967DF" w14:textId="77777777" w:rsidR="00AF1BE5" w:rsidRDefault="00AF1BE5" w:rsidP="00B3739B">
            <w:r>
              <w:rPr>
                <w:b/>
                <w:color w:val="FFFFFF"/>
              </w:rPr>
              <w:t>Item</w:t>
            </w:r>
          </w:p>
        </w:tc>
        <w:tc>
          <w:tcPr>
            <w:tcW w:w="2160" w:type="dxa"/>
            <w:shd w:val="clear" w:color="auto" w:fill="213389"/>
          </w:tcPr>
          <w:p w14:paraId="65B28E0E" w14:textId="77777777" w:rsidR="00AF1BE5" w:rsidRDefault="00AF1BE5" w:rsidP="00B3739B">
            <w:r>
              <w:rPr>
                <w:b/>
                <w:color w:val="FFFFFF"/>
              </w:rPr>
              <w:t>Topic</w:t>
            </w:r>
          </w:p>
        </w:tc>
        <w:tc>
          <w:tcPr>
            <w:tcW w:w="2160" w:type="dxa"/>
            <w:shd w:val="clear" w:color="auto" w:fill="213389"/>
          </w:tcPr>
          <w:p w14:paraId="0E00AA32" w14:textId="77777777" w:rsidR="00AF1BE5" w:rsidRDefault="00AF1BE5" w:rsidP="00B3739B">
            <w:r>
              <w:rPr>
                <w:b/>
                <w:color w:val="FFFFFF"/>
              </w:rPr>
              <w:t>Type</w:t>
            </w:r>
          </w:p>
        </w:tc>
        <w:tc>
          <w:tcPr>
            <w:tcW w:w="2160" w:type="dxa"/>
            <w:shd w:val="clear" w:color="auto" w:fill="213389"/>
          </w:tcPr>
          <w:p w14:paraId="4A8E0459" w14:textId="77777777" w:rsidR="00AF1BE5" w:rsidRDefault="00AF1BE5" w:rsidP="00B3739B">
            <w:r>
              <w:rPr>
                <w:b/>
                <w:color w:val="FFFFFF"/>
              </w:rPr>
              <w:t>Lead</w:t>
            </w:r>
          </w:p>
        </w:tc>
      </w:tr>
      <w:tr w:rsidR="00AF1BE5" w14:paraId="44EC75B5" w14:textId="77777777" w:rsidTr="00B3739B">
        <w:tc>
          <w:tcPr>
            <w:tcW w:w="2160" w:type="dxa"/>
          </w:tcPr>
          <w:p w14:paraId="36DB2A42" w14:textId="77777777" w:rsidR="00AF1BE5" w:rsidRDefault="00AF1BE5" w:rsidP="00B3739B">
            <w:r>
              <w:t>1</w:t>
            </w:r>
          </w:p>
        </w:tc>
        <w:tc>
          <w:tcPr>
            <w:tcW w:w="2160" w:type="dxa"/>
          </w:tcPr>
          <w:p w14:paraId="10F0FB06" w14:textId="77777777" w:rsidR="00AF1BE5" w:rsidRDefault="00AF1BE5" w:rsidP="00B3739B">
            <w:r>
              <w:t>Administrative Handover and Roadmap Access</w:t>
            </w:r>
          </w:p>
        </w:tc>
        <w:tc>
          <w:tcPr>
            <w:tcW w:w="2160" w:type="dxa"/>
          </w:tcPr>
          <w:p w14:paraId="07DACEE1" w14:textId="77777777" w:rsidR="00AF1BE5" w:rsidRDefault="00AF1BE5" w:rsidP="00B3739B">
            <w:r>
              <w:t>Procedural</w:t>
            </w:r>
          </w:p>
        </w:tc>
        <w:tc>
          <w:tcPr>
            <w:tcW w:w="2160" w:type="dxa"/>
          </w:tcPr>
          <w:p w14:paraId="703F3BF7" w14:textId="77777777" w:rsidR="00AF1BE5" w:rsidRDefault="00AF1BE5" w:rsidP="00B3739B">
            <w:r>
              <w:t>President</w:t>
            </w:r>
          </w:p>
        </w:tc>
      </w:tr>
      <w:tr w:rsidR="00AF1BE5" w14:paraId="14E38BCF" w14:textId="77777777" w:rsidTr="00B3739B">
        <w:tc>
          <w:tcPr>
            <w:tcW w:w="2160" w:type="dxa"/>
          </w:tcPr>
          <w:p w14:paraId="3E6C67B6" w14:textId="77777777" w:rsidR="00AF1BE5" w:rsidRDefault="00AF1BE5" w:rsidP="00B3739B">
            <w:r>
              <w:t>2</w:t>
            </w:r>
          </w:p>
        </w:tc>
        <w:tc>
          <w:tcPr>
            <w:tcW w:w="2160" w:type="dxa"/>
          </w:tcPr>
          <w:p w14:paraId="5FD38B7B" w14:textId="77777777" w:rsidR="00AF1BE5" w:rsidRDefault="00AF1BE5" w:rsidP="00B3739B">
            <w:r>
              <w:t>Personnel Management and Secretary General Medical Leave</w:t>
            </w:r>
          </w:p>
        </w:tc>
        <w:tc>
          <w:tcPr>
            <w:tcW w:w="2160" w:type="dxa"/>
          </w:tcPr>
          <w:p w14:paraId="519AC9C5" w14:textId="77777777" w:rsidR="00AF1BE5" w:rsidRDefault="00AF1BE5" w:rsidP="00B3739B">
            <w:r>
              <w:t>Discussion</w:t>
            </w:r>
          </w:p>
        </w:tc>
        <w:tc>
          <w:tcPr>
            <w:tcW w:w="2160" w:type="dxa"/>
          </w:tcPr>
          <w:p w14:paraId="3A3B6D79" w14:textId="77777777" w:rsidR="00AF1BE5" w:rsidRDefault="00AF1BE5" w:rsidP="00B3739B">
            <w:r>
              <w:t>President</w:t>
            </w:r>
          </w:p>
        </w:tc>
      </w:tr>
      <w:tr w:rsidR="00AF1BE5" w14:paraId="425192FB" w14:textId="77777777" w:rsidTr="00B3739B">
        <w:tc>
          <w:tcPr>
            <w:tcW w:w="2160" w:type="dxa"/>
          </w:tcPr>
          <w:p w14:paraId="7877374C" w14:textId="77777777" w:rsidR="00AF1BE5" w:rsidRDefault="00AF1BE5" w:rsidP="00B3739B">
            <w:r>
              <w:t>3</w:t>
            </w:r>
          </w:p>
        </w:tc>
        <w:tc>
          <w:tcPr>
            <w:tcW w:w="2160" w:type="dxa"/>
          </w:tcPr>
          <w:p w14:paraId="10915A2B" w14:textId="77777777" w:rsidR="00AF1BE5" w:rsidRDefault="00AF1BE5" w:rsidP="00B3739B">
            <w:r>
              <w:t>Preparation for the Ordinary Congress in Antony</w:t>
            </w:r>
          </w:p>
        </w:tc>
        <w:tc>
          <w:tcPr>
            <w:tcW w:w="2160" w:type="dxa"/>
          </w:tcPr>
          <w:p w14:paraId="333CEB54" w14:textId="77777777" w:rsidR="00AF1BE5" w:rsidRDefault="00AF1BE5" w:rsidP="00B3739B">
            <w:r>
              <w:t>Discussion</w:t>
            </w:r>
          </w:p>
        </w:tc>
        <w:tc>
          <w:tcPr>
            <w:tcW w:w="2160" w:type="dxa"/>
          </w:tcPr>
          <w:p w14:paraId="431CC8D6" w14:textId="77777777" w:rsidR="00AF1BE5" w:rsidRDefault="00AF1BE5" w:rsidP="00B3739B">
            <w:r>
              <w:t>Bureau</w:t>
            </w:r>
          </w:p>
        </w:tc>
      </w:tr>
      <w:tr w:rsidR="00AF1BE5" w14:paraId="0C56EAB3" w14:textId="77777777" w:rsidTr="00B3739B">
        <w:tc>
          <w:tcPr>
            <w:tcW w:w="2160" w:type="dxa"/>
          </w:tcPr>
          <w:p w14:paraId="4E808DD6" w14:textId="77777777" w:rsidR="00AF1BE5" w:rsidRDefault="00AF1BE5" w:rsidP="00B3739B">
            <w:r>
              <w:t>4</w:t>
            </w:r>
          </w:p>
        </w:tc>
        <w:tc>
          <w:tcPr>
            <w:tcW w:w="2160" w:type="dxa"/>
          </w:tcPr>
          <w:p w14:paraId="34CE1EBD" w14:textId="77777777" w:rsidR="00AF1BE5" w:rsidRDefault="00AF1BE5" w:rsidP="00B3739B">
            <w:r>
              <w:t>U14 Festival Coordination</w:t>
            </w:r>
          </w:p>
        </w:tc>
        <w:tc>
          <w:tcPr>
            <w:tcW w:w="2160" w:type="dxa"/>
          </w:tcPr>
          <w:p w14:paraId="627E03E3" w14:textId="77777777" w:rsidR="00AF1BE5" w:rsidRDefault="00AF1BE5" w:rsidP="00B3739B">
            <w:r>
              <w:t>Discussion</w:t>
            </w:r>
          </w:p>
        </w:tc>
        <w:tc>
          <w:tcPr>
            <w:tcW w:w="2160" w:type="dxa"/>
          </w:tcPr>
          <w:p w14:paraId="17680365" w14:textId="77777777" w:rsidR="00AF1BE5" w:rsidRDefault="00AF1BE5" w:rsidP="00B3739B">
            <w:r>
              <w:t>President</w:t>
            </w:r>
          </w:p>
        </w:tc>
      </w:tr>
      <w:tr w:rsidR="00AF1BE5" w14:paraId="690C79E6" w14:textId="77777777" w:rsidTr="00B3739B">
        <w:tc>
          <w:tcPr>
            <w:tcW w:w="2160" w:type="dxa"/>
          </w:tcPr>
          <w:p w14:paraId="7D76808F" w14:textId="77777777" w:rsidR="00AF1BE5" w:rsidRDefault="00AF1BE5" w:rsidP="00B3739B">
            <w:r>
              <w:t>5</w:t>
            </w:r>
          </w:p>
        </w:tc>
        <w:tc>
          <w:tcPr>
            <w:tcW w:w="2160" w:type="dxa"/>
          </w:tcPr>
          <w:p w14:paraId="462EDC3E" w14:textId="77777777" w:rsidR="00AF1BE5" w:rsidRDefault="00AF1BE5" w:rsidP="00B3739B">
            <w:r>
              <w:t>Financial Adjustments</w:t>
            </w:r>
          </w:p>
        </w:tc>
        <w:tc>
          <w:tcPr>
            <w:tcW w:w="2160" w:type="dxa"/>
          </w:tcPr>
          <w:p w14:paraId="0EC41EC1" w14:textId="77777777" w:rsidR="00AF1BE5" w:rsidRDefault="00AF1BE5" w:rsidP="00B3739B">
            <w:r>
              <w:t>Decision</w:t>
            </w:r>
          </w:p>
        </w:tc>
        <w:tc>
          <w:tcPr>
            <w:tcW w:w="2160" w:type="dxa"/>
          </w:tcPr>
          <w:p w14:paraId="14DC78A1" w14:textId="77777777" w:rsidR="00AF1BE5" w:rsidRDefault="00AF1BE5" w:rsidP="00B3739B">
            <w:r>
              <w:t>Bureau</w:t>
            </w:r>
          </w:p>
        </w:tc>
      </w:tr>
    </w:tbl>
    <w:p w14:paraId="1EAD5C5A" w14:textId="77777777" w:rsidR="00AF1BE5" w:rsidRDefault="00AF1BE5" w:rsidP="00AF1BE5">
      <w:r>
        <w:br w:type="page"/>
      </w:r>
    </w:p>
    <w:p w14:paraId="7BBC9C78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IV. DECISION REGISTER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F1BE5" w14:paraId="2C9597C5" w14:textId="77777777" w:rsidTr="00B3739B">
        <w:tc>
          <w:tcPr>
            <w:tcW w:w="1728" w:type="dxa"/>
            <w:shd w:val="clear" w:color="auto" w:fill="213389"/>
          </w:tcPr>
          <w:p w14:paraId="0DCB9524" w14:textId="77777777" w:rsidR="00AF1BE5" w:rsidRDefault="00AF1BE5" w:rsidP="00B3739B">
            <w:r>
              <w:rPr>
                <w:b/>
                <w:color w:val="FFFFFF"/>
              </w:rPr>
              <w:t>Ref</w:t>
            </w:r>
          </w:p>
        </w:tc>
        <w:tc>
          <w:tcPr>
            <w:tcW w:w="1728" w:type="dxa"/>
            <w:shd w:val="clear" w:color="auto" w:fill="213389"/>
          </w:tcPr>
          <w:p w14:paraId="56254F22" w14:textId="77777777" w:rsidR="00AF1BE5" w:rsidRDefault="00AF1BE5" w:rsidP="00B3739B">
            <w:r>
              <w:rPr>
                <w:b/>
                <w:color w:val="FFFFFF"/>
              </w:rPr>
              <w:t>Topic</w:t>
            </w:r>
          </w:p>
        </w:tc>
        <w:tc>
          <w:tcPr>
            <w:tcW w:w="1728" w:type="dxa"/>
            <w:shd w:val="clear" w:color="auto" w:fill="213389"/>
          </w:tcPr>
          <w:p w14:paraId="7059A902" w14:textId="77777777" w:rsidR="00AF1BE5" w:rsidRDefault="00AF1BE5" w:rsidP="00B3739B">
            <w:r>
              <w:rPr>
                <w:b/>
                <w:color w:val="FFFFFF"/>
              </w:rPr>
              <w:t>Decision</w:t>
            </w:r>
          </w:p>
        </w:tc>
        <w:tc>
          <w:tcPr>
            <w:tcW w:w="1728" w:type="dxa"/>
            <w:shd w:val="clear" w:color="auto" w:fill="213389"/>
          </w:tcPr>
          <w:p w14:paraId="3AB5B3E1" w14:textId="77777777" w:rsidR="00AF1BE5" w:rsidRDefault="00AF1BE5" w:rsidP="00B3739B">
            <w:r>
              <w:rPr>
                <w:b/>
                <w:color w:val="FFFFFF"/>
              </w:rPr>
              <w:t>Status</w:t>
            </w:r>
          </w:p>
        </w:tc>
        <w:tc>
          <w:tcPr>
            <w:tcW w:w="1728" w:type="dxa"/>
            <w:shd w:val="clear" w:color="auto" w:fill="213389"/>
          </w:tcPr>
          <w:p w14:paraId="67C285D8" w14:textId="77777777" w:rsidR="00AF1BE5" w:rsidRDefault="00AF1BE5" w:rsidP="00B3739B">
            <w:r>
              <w:rPr>
                <w:b/>
                <w:color w:val="FFFFFF"/>
              </w:rPr>
              <w:t>Owner</w:t>
            </w:r>
          </w:p>
        </w:tc>
      </w:tr>
      <w:tr w:rsidR="00AF1BE5" w14:paraId="591E7B34" w14:textId="77777777" w:rsidTr="00B3739B">
        <w:tc>
          <w:tcPr>
            <w:tcW w:w="1728" w:type="dxa"/>
          </w:tcPr>
          <w:p w14:paraId="01EC346A" w14:textId="77777777" w:rsidR="00AF1BE5" w:rsidRDefault="00AF1BE5" w:rsidP="00B3739B">
            <w:r>
              <w:t>D-01</w:t>
            </w:r>
          </w:p>
        </w:tc>
        <w:tc>
          <w:tcPr>
            <w:tcW w:w="1728" w:type="dxa"/>
          </w:tcPr>
          <w:p w14:paraId="5DA383CC" w14:textId="77777777" w:rsidR="00AF1BE5" w:rsidRDefault="00AF1BE5" w:rsidP="00B3739B">
            <w:r>
              <w:t>Administrative Support Fee</w:t>
            </w:r>
          </w:p>
        </w:tc>
        <w:tc>
          <w:tcPr>
            <w:tcW w:w="1728" w:type="dxa"/>
          </w:tcPr>
          <w:p w14:paraId="65041947" w14:textId="77777777" w:rsidR="00AF1BE5" w:rsidRDefault="00AF1BE5" w:rsidP="00B3739B">
            <w:r>
              <w:t>Administrative services fee set at EUR 1,500/month effective 1 April 2026 pursuant to Statute 6.4.29.</w:t>
            </w:r>
          </w:p>
        </w:tc>
        <w:tc>
          <w:tcPr>
            <w:tcW w:w="1728" w:type="dxa"/>
          </w:tcPr>
          <w:p w14:paraId="694AA669" w14:textId="77777777" w:rsidR="00AF1BE5" w:rsidRDefault="00AF1BE5" w:rsidP="00B3739B">
            <w:r>
              <w:t>Approved</w:t>
            </w:r>
          </w:p>
        </w:tc>
        <w:tc>
          <w:tcPr>
            <w:tcW w:w="1728" w:type="dxa"/>
          </w:tcPr>
          <w:p w14:paraId="6FDF0061" w14:textId="77777777" w:rsidR="00AF1BE5" w:rsidRDefault="00AF1BE5" w:rsidP="00B3739B">
            <w:r>
              <w:t>Bureau</w:t>
            </w:r>
          </w:p>
        </w:tc>
      </w:tr>
      <w:tr w:rsidR="00AF1BE5" w14:paraId="7A4712FB" w14:textId="77777777" w:rsidTr="00B3739B">
        <w:tc>
          <w:tcPr>
            <w:tcW w:w="1728" w:type="dxa"/>
          </w:tcPr>
          <w:p w14:paraId="01695E60" w14:textId="77777777" w:rsidR="00AF1BE5" w:rsidRDefault="00AF1BE5" w:rsidP="00B3739B">
            <w:r>
              <w:t>D-02</w:t>
            </w:r>
          </w:p>
        </w:tc>
        <w:tc>
          <w:tcPr>
            <w:tcW w:w="1728" w:type="dxa"/>
          </w:tcPr>
          <w:p w14:paraId="42562C3E" w14:textId="77777777" w:rsidR="00AF1BE5" w:rsidRDefault="00AF1BE5" w:rsidP="00B3739B">
            <w:r>
              <w:t>Mental Health Program</w:t>
            </w:r>
          </w:p>
        </w:tc>
        <w:tc>
          <w:tcPr>
            <w:tcW w:w="1728" w:type="dxa"/>
          </w:tcPr>
          <w:p w14:paraId="7EEC162B" w14:textId="3A381E87" w:rsidR="00AF1BE5" w:rsidRDefault="00AF1BE5" w:rsidP="00B3739B">
            <w:r>
              <w:t xml:space="preserve">EUR 5,000 budget retained; NFU </w:t>
            </w:r>
            <w:r w:rsidR="00B86F44">
              <w:t xml:space="preserve">primary </w:t>
            </w:r>
            <w:r>
              <w:t>partnership rejected; Danish FF designated lead</w:t>
            </w:r>
            <w:r w:rsidR="00B86F44">
              <w:t>, NFU can be co-partner</w:t>
            </w:r>
            <w:r>
              <w:t>.</w:t>
            </w:r>
          </w:p>
        </w:tc>
        <w:tc>
          <w:tcPr>
            <w:tcW w:w="1728" w:type="dxa"/>
          </w:tcPr>
          <w:p w14:paraId="421B7E82" w14:textId="77777777" w:rsidR="00AF1BE5" w:rsidRDefault="00AF1BE5" w:rsidP="00B3739B">
            <w:r>
              <w:t>Approved</w:t>
            </w:r>
          </w:p>
        </w:tc>
        <w:tc>
          <w:tcPr>
            <w:tcW w:w="1728" w:type="dxa"/>
          </w:tcPr>
          <w:p w14:paraId="33D12A0D" w14:textId="77777777" w:rsidR="00AF1BE5" w:rsidRDefault="00AF1BE5" w:rsidP="00B3739B">
            <w:r>
              <w:t>Bureau</w:t>
            </w:r>
          </w:p>
        </w:tc>
      </w:tr>
      <w:tr w:rsidR="00AF1BE5" w14:paraId="0DD194CB" w14:textId="77777777" w:rsidTr="00B3739B">
        <w:tc>
          <w:tcPr>
            <w:tcW w:w="1728" w:type="dxa"/>
          </w:tcPr>
          <w:p w14:paraId="13B0145B" w14:textId="77777777" w:rsidR="00AF1BE5" w:rsidRDefault="00AF1BE5" w:rsidP="00B3739B">
            <w:r>
              <w:t>D-03</w:t>
            </w:r>
          </w:p>
        </w:tc>
        <w:tc>
          <w:tcPr>
            <w:tcW w:w="1728" w:type="dxa"/>
          </w:tcPr>
          <w:p w14:paraId="6509B38F" w14:textId="77777777" w:rsidR="00AF1BE5" w:rsidRDefault="00AF1BE5" w:rsidP="00B3739B">
            <w:r>
              <w:t>Secretary General Leave</w:t>
            </w:r>
          </w:p>
        </w:tc>
        <w:tc>
          <w:tcPr>
            <w:tcW w:w="1728" w:type="dxa"/>
          </w:tcPr>
          <w:p w14:paraId="403A603F" w14:textId="77777777" w:rsidR="00AF1BE5" w:rsidRDefault="00AF1BE5" w:rsidP="00B3739B">
            <w:r>
              <w:t>Medical leave acknowledged and extended until end of current season.</w:t>
            </w:r>
          </w:p>
        </w:tc>
        <w:tc>
          <w:tcPr>
            <w:tcW w:w="1728" w:type="dxa"/>
          </w:tcPr>
          <w:p w14:paraId="1A8B2EED" w14:textId="77777777" w:rsidR="00AF1BE5" w:rsidRDefault="00AF1BE5" w:rsidP="00B3739B">
            <w:r>
              <w:t>Confirmed</w:t>
            </w:r>
          </w:p>
        </w:tc>
        <w:tc>
          <w:tcPr>
            <w:tcW w:w="1728" w:type="dxa"/>
          </w:tcPr>
          <w:p w14:paraId="6893EBFF" w14:textId="77777777" w:rsidR="00AF1BE5" w:rsidRDefault="00AF1BE5" w:rsidP="00B3739B">
            <w:r>
              <w:t>President</w:t>
            </w:r>
          </w:p>
        </w:tc>
      </w:tr>
      <w:tr w:rsidR="00AF1BE5" w14:paraId="4099D814" w14:textId="77777777" w:rsidTr="00B3739B">
        <w:tc>
          <w:tcPr>
            <w:tcW w:w="1728" w:type="dxa"/>
          </w:tcPr>
          <w:p w14:paraId="3C45EC97" w14:textId="77777777" w:rsidR="00AF1BE5" w:rsidRDefault="00AF1BE5" w:rsidP="00B3739B">
            <w:r>
              <w:t>D-04</w:t>
            </w:r>
          </w:p>
        </w:tc>
        <w:tc>
          <w:tcPr>
            <w:tcW w:w="1728" w:type="dxa"/>
          </w:tcPr>
          <w:p w14:paraId="61922336" w14:textId="77777777" w:rsidR="00AF1BE5" w:rsidRDefault="00AF1BE5" w:rsidP="00B3739B">
            <w:r>
              <w:t>Congress Minutes</w:t>
            </w:r>
          </w:p>
        </w:tc>
        <w:tc>
          <w:tcPr>
            <w:tcW w:w="1728" w:type="dxa"/>
          </w:tcPr>
          <w:p w14:paraId="3E5DBDF6" w14:textId="77777777" w:rsidR="00AF1BE5" w:rsidRDefault="00AF1BE5" w:rsidP="00B3739B">
            <w:r>
              <w:t>Previous Ordinary Congress minutes confirmed as distributed.</w:t>
            </w:r>
          </w:p>
        </w:tc>
        <w:tc>
          <w:tcPr>
            <w:tcW w:w="1728" w:type="dxa"/>
          </w:tcPr>
          <w:p w14:paraId="2D4D5D10" w14:textId="77777777" w:rsidR="00AF1BE5" w:rsidRDefault="00AF1BE5" w:rsidP="00B3739B">
            <w:r>
              <w:t>Completed</w:t>
            </w:r>
          </w:p>
        </w:tc>
        <w:tc>
          <w:tcPr>
            <w:tcW w:w="1728" w:type="dxa"/>
          </w:tcPr>
          <w:p w14:paraId="0BF7E85C" w14:textId="77777777" w:rsidR="00AF1BE5" w:rsidRDefault="00AF1BE5" w:rsidP="00B3739B">
            <w:r>
              <w:t>Bureau</w:t>
            </w:r>
          </w:p>
        </w:tc>
      </w:tr>
    </w:tbl>
    <w:p w14:paraId="69035C1E" w14:textId="77777777" w:rsidR="00AF1BE5" w:rsidRDefault="00AF1BE5" w:rsidP="00AF1BE5">
      <w:r>
        <w:br w:type="page"/>
      </w:r>
    </w:p>
    <w:p w14:paraId="40F1D778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V. ACTION POINTS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F1BE5" w14:paraId="544A4919" w14:textId="77777777" w:rsidTr="00B3739B">
        <w:tc>
          <w:tcPr>
            <w:tcW w:w="1728" w:type="dxa"/>
            <w:shd w:val="clear" w:color="auto" w:fill="213389"/>
          </w:tcPr>
          <w:p w14:paraId="18E3F801" w14:textId="77777777" w:rsidR="00AF1BE5" w:rsidRDefault="00AF1BE5" w:rsidP="00B3739B">
            <w:r>
              <w:rPr>
                <w:b/>
                <w:color w:val="FFFFFF"/>
              </w:rPr>
              <w:t>Ref</w:t>
            </w:r>
          </w:p>
        </w:tc>
        <w:tc>
          <w:tcPr>
            <w:tcW w:w="1728" w:type="dxa"/>
            <w:shd w:val="clear" w:color="auto" w:fill="213389"/>
          </w:tcPr>
          <w:p w14:paraId="7CADF6EE" w14:textId="77777777" w:rsidR="00AF1BE5" w:rsidRDefault="00AF1BE5" w:rsidP="00B3739B">
            <w:r>
              <w:rPr>
                <w:b/>
                <w:color w:val="FFFFFF"/>
              </w:rPr>
              <w:t>Action</w:t>
            </w:r>
          </w:p>
        </w:tc>
        <w:tc>
          <w:tcPr>
            <w:tcW w:w="1728" w:type="dxa"/>
            <w:shd w:val="clear" w:color="auto" w:fill="213389"/>
          </w:tcPr>
          <w:p w14:paraId="38E70DFC" w14:textId="77777777" w:rsidR="00AF1BE5" w:rsidRDefault="00AF1BE5" w:rsidP="00B3739B">
            <w:r>
              <w:rPr>
                <w:b/>
                <w:color w:val="FFFFFF"/>
              </w:rPr>
              <w:t>Assigned To</w:t>
            </w:r>
          </w:p>
        </w:tc>
        <w:tc>
          <w:tcPr>
            <w:tcW w:w="1728" w:type="dxa"/>
            <w:shd w:val="clear" w:color="auto" w:fill="213389"/>
          </w:tcPr>
          <w:p w14:paraId="13104A67" w14:textId="77777777" w:rsidR="00AF1BE5" w:rsidRDefault="00AF1BE5" w:rsidP="00B3739B">
            <w:r>
              <w:rPr>
                <w:b/>
                <w:color w:val="FFFFFF"/>
              </w:rPr>
              <w:t>Deadline</w:t>
            </w:r>
          </w:p>
        </w:tc>
        <w:tc>
          <w:tcPr>
            <w:tcW w:w="1728" w:type="dxa"/>
            <w:shd w:val="clear" w:color="auto" w:fill="213389"/>
          </w:tcPr>
          <w:p w14:paraId="7302FA53" w14:textId="77777777" w:rsidR="00AF1BE5" w:rsidRDefault="00AF1BE5" w:rsidP="00B3739B">
            <w:r>
              <w:rPr>
                <w:b/>
                <w:color w:val="FFFFFF"/>
              </w:rPr>
              <w:t>Status</w:t>
            </w:r>
          </w:p>
        </w:tc>
      </w:tr>
      <w:tr w:rsidR="00AF1BE5" w14:paraId="47F643F1" w14:textId="77777777" w:rsidTr="00B3739B">
        <w:tc>
          <w:tcPr>
            <w:tcW w:w="1728" w:type="dxa"/>
          </w:tcPr>
          <w:p w14:paraId="40E3232B" w14:textId="77777777" w:rsidR="00AF1BE5" w:rsidRDefault="00AF1BE5" w:rsidP="00B3739B">
            <w:r>
              <w:t>A-01</w:t>
            </w:r>
          </w:p>
        </w:tc>
        <w:tc>
          <w:tcPr>
            <w:tcW w:w="1728" w:type="dxa"/>
          </w:tcPr>
          <w:p w14:paraId="64C8EF5A" w14:textId="77777777" w:rsidR="00AF1BE5" w:rsidRDefault="00AF1BE5" w:rsidP="00B3739B">
            <w:r>
              <w:t>Dispatch formal invitations to Antony Congress guests</w:t>
            </w:r>
          </w:p>
        </w:tc>
        <w:tc>
          <w:tcPr>
            <w:tcW w:w="1728" w:type="dxa"/>
          </w:tcPr>
          <w:p w14:paraId="0B933B85" w14:textId="77777777" w:rsidR="00AF1BE5" w:rsidRDefault="00AF1BE5" w:rsidP="00B3739B">
            <w:r>
              <w:t>Iryna Mazheika</w:t>
            </w:r>
          </w:p>
        </w:tc>
        <w:tc>
          <w:tcPr>
            <w:tcW w:w="1728" w:type="dxa"/>
          </w:tcPr>
          <w:p w14:paraId="2A5F1F68" w14:textId="77777777" w:rsidR="00AF1BE5" w:rsidRDefault="00AF1BE5" w:rsidP="00B3739B">
            <w:r>
              <w:t>9 April 2026</w:t>
            </w:r>
          </w:p>
        </w:tc>
        <w:tc>
          <w:tcPr>
            <w:tcW w:w="1728" w:type="dxa"/>
          </w:tcPr>
          <w:p w14:paraId="1E449434" w14:textId="77777777" w:rsidR="00AF1BE5" w:rsidRDefault="00AF1BE5" w:rsidP="00B3739B">
            <w:r>
              <w:t>Open</w:t>
            </w:r>
          </w:p>
        </w:tc>
      </w:tr>
      <w:tr w:rsidR="00AF1BE5" w14:paraId="4455BDAC" w14:textId="77777777" w:rsidTr="00B3739B">
        <w:tc>
          <w:tcPr>
            <w:tcW w:w="1728" w:type="dxa"/>
          </w:tcPr>
          <w:p w14:paraId="4D993F1B" w14:textId="77777777" w:rsidR="00AF1BE5" w:rsidRDefault="00AF1BE5" w:rsidP="00B3739B">
            <w:r>
              <w:t>A-02</w:t>
            </w:r>
          </w:p>
        </w:tc>
        <w:tc>
          <w:tcPr>
            <w:tcW w:w="1728" w:type="dxa"/>
          </w:tcPr>
          <w:p w14:paraId="0B16BE63" w14:textId="77777777" w:rsidR="00AF1BE5" w:rsidRDefault="00AF1BE5" w:rsidP="00B3739B">
            <w:r>
              <w:t>Update and maintain Antony logistics spreadsheets</w:t>
            </w:r>
          </w:p>
        </w:tc>
        <w:tc>
          <w:tcPr>
            <w:tcW w:w="1728" w:type="dxa"/>
          </w:tcPr>
          <w:p w14:paraId="02928BB3" w14:textId="198AF2A4" w:rsidR="00AF1BE5" w:rsidRDefault="00940F1A" w:rsidP="00B3739B">
            <w:r>
              <w:t xml:space="preserve">Iryna </w:t>
            </w:r>
            <w:r w:rsidR="00AF1BE5">
              <w:t>Mazheika / David</w:t>
            </w:r>
            <w:r>
              <w:t xml:space="preserve"> Robinet</w:t>
            </w:r>
          </w:p>
        </w:tc>
        <w:tc>
          <w:tcPr>
            <w:tcW w:w="1728" w:type="dxa"/>
          </w:tcPr>
          <w:p w14:paraId="4B05FA30" w14:textId="77777777" w:rsidR="00AF1BE5" w:rsidRDefault="00AF1BE5" w:rsidP="00B3739B">
            <w:r>
              <w:t>Ongoing</w:t>
            </w:r>
          </w:p>
        </w:tc>
        <w:tc>
          <w:tcPr>
            <w:tcW w:w="1728" w:type="dxa"/>
          </w:tcPr>
          <w:p w14:paraId="3F5BEB11" w14:textId="77777777" w:rsidR="00AF1BE5" w:rsidRDefault="00AF1BE5" w:rsidP="00B3739B">
            <w:r>
              <w:t>Open</w:t>
            </w:r>
          </w:p>
        </w:tc>
      </w:tr>
      <w:tr w:rsidR="00AF1BE5" w14:paraId="756BD65E" w14:textId="77777777" w:rsidTr="00B3739B">
        <w:tc>
          <w:tcPr>
            <w:tcW w:w="1728" w:type="dxa"/>
          </w:tcPr>
          <w:p w14:paraId="285A48CD" w14:textId="77777777" w:rsidR="00AF1BE5" w:rsidRDefault="00AF1BE5" w:rsidP="00B3739B">
            <w:r>
              <w:t>A-03</w:t>
            </w:r>
          </w:p>
        </w:tc>
        <w:tc>
          <w:tcPr>
            <w:tcW w:w="1728" w:type="dxa"/>
          </w:tcPr>
          <w:p w14:paraId="2AA7A7BB" w14:textId="77777777" w:rsidR="00AF1BE5" w:rsidRDefault="00AF1BE5" w:rsidP="00B3739B">
            <w:r>
              <w:t>Request COMEX attendance confirmations and flight bookings</w:t>
            </w:r>
          </w:p>
        </w:tc>
        <w:tc>
          <w:tcPr>
            <w:tcW w:w="1728" w:type="dxa"/>
          </w:tcPr>
          <w:p w14:paraId="7CDA80CE" w14:textId="77777777" w:rsidR="00AF1BE5" w:rsidRDefault="00AF1BE5" w:rsidP="00B3739B">
            <w:r>
              <w:t>Iryna Mazheika</w:t>
            </w:r>
          </w:p>
        </w:tc>
        <w:tc>
          <w:tcPr>
            <w:tcW w:w="1728" w:type="dxa"/>
          </w:tcPr>
          <w:p w14:paraId="658C50CD" w14:textId="77777777" w:rsidR="00AF1BE5" w:rsidRDefault="00AF1BE5" w:rsidP="00B3739B">
            <w:r>
              <w:t>Urgent</w:t>
            </w:r>
          </w:p>
        </w:tc>
        <w:tc>
          <w:tcPr>
            <w:tcW w:w="1728" w:type="dxa"/>
          </w:tcPr>
          <w:p w14:paraId="5304ACF3" w14:textId="77777777" w:rsidR="00AF1BE5" w:rsidRDefault="00AF1BE5" w:rsidP="00B3739B">
            <w:r>
              <w:t>Open</w:t>
            </w:r>
          </w:p>
        </w:tc>
      </w:tr>
      <w:tr w:rsidR="00AF1BE5" w14:paraId="1547C434" w14:textId="77777777" w:rsidTr="00B3739B">
        <w:tc>
          <w:tcPr>
            <w:tcW w:w="1728" w:type="dxa"/>
          </w:tcPr>
          <w:p w14:paraId="450BCA29" w14:textId="77777777" w:rsidR="00AF1BE5" w:rsidRDefault="00AF1BE5" w:rsidP="00B3739B">
            <w:r>
              <w:t>A-04</w:t>
            </w:r>
          </w:p>
        </w:tc>
        <w:tc>
          <w:tcPr>
            <w:tcW w:w="1728" w:type="dxa"/>
          </w:tcPr>
          <w:p w14:paraId="70576407" w14:textId="77777777" w:rsidR="00AF1BE5" w:rsidRDefault="00AF1BE5" w:rsidP="00B3739B">
            <w:r>
              <w:t>Update EFC reimbursement policy</w:t>
            </w:r>
          </w:p>
        </w:tc>
        <w:tc>
          <w:tcPr>
            <w:tcW w:w="1728" w:type="dxa"/>
          </w:tcPr>
          <w:p w14:paraId="63A55847" w14:textId="77777777" w:rsidR="00AF1BE5" w:rsidRDefault="00AF1BE5" w:rsidP="00B3739B">
            <w:r>
              <w:t>Etienne Van Cann</w:t>
            </w:r>
          </w:p>
        </w:tc>
        <w:tc>
          <w:tcPr>
            <w:tcW w:w="1728" w:type="dxa"/>
          </w:tcPr>
          <w:p w14:paraId="59387FD2" w14:textId="77777777" w:rsidR="00AF1BE5" w:rsidRDefault="00AF1BE5" w:rsidP="00B3739B">
            <w:r>
              <w:t>11 April 2026</w:t>
            </w:r>
          </w:p>
        </w:tc>
        <w:tc>
          <w:tcPr>
            <w:tcW w:w="1728" w:type="dxa"/>
          </w:tcPr>
          <w:p w14:paraId="678C87EF" w14:textId="77777777" w:rsidR="00AF1BE5" w:rsidRDefault="00AF1BE5" w:rsidP="00B3739B">
            <w:r>
              <w:t>Open</w:t>
            </w:r>
          </w:p>
        </w:tc>
      </w:tr>
      <w:tr w:rsidR="00AF1BE5" w14:paraId="25CB93C2" w14:textId="77777777" w:rsidTr="00B3739B">
        <w:tc>
          <w:tcPr>
            <w:tcW w:w="1728" w:type="dxa"/>
          </w:tcPr>
          <w:p w14:paraId="7D3EB356" w14:textId="77777777" w:rsidR="00AF1BE5" w:rsidRDefault="00AF1BE5" w:rsidP="00B3739B">
            <w:r>
              <w:t>A-05</w:t>
            </w:r>
          </w:p>
        </w:tc>
        <w:tc>
          <w:tcPr>
            <w:tcW w:w="1728" w:type="dxa"/>
          </w:tcPr>
          <w:p w14:paraId="6972F023" w14:textId="77777777" w:rsidR="00AF1BE5" w:rsidRDefault="00AF1BE5" w:rsidP="00B3739B">
            <w:r>
              <w:t>Issue urgent U14 Festival invitations incl. safeguarding requirements</w:t>
            </w:r>
          </w:p>
        </w:tc>
        <w:tc>
          <w:tcPr>
            <w:tcW w:w="1728" w:type="dxa"/>
          </w:tcPr>
          <w:p w14:paraId="79735F54" w14:textId="77777777" w:rsidR="00AF1BE5" w:rsidRDefault="00AF1BE5" w:rsidP="00B3739B">
            <w:r>
              <w:t>Iryna Mazheika</w:t>
            </w:r>
          </w:p>
        </w:tc>
        <w:tc>
          <w:tcPr>
            <w:tcW w:w="1728" w:type="dxa"/>
          </w:tcPr>
          <w:p w14:paraId="5A1D19F1" w14:textId="77777777" w:rsidR="00AF1BE5" w:rsidRDefault="00AF1BE5" w:rsidP="00B3739B">
            <w:r>
              <w:t>Urgent</w:t>
            </w:r>
          </w:p>
        </w:tc>
        <w:tc>
          <w:tcPr>
            <w:tcW w:w="1728" w:type="dxa"/>
          </w:tcPr>
          <w:p w14:paraId="29791947" w14:textId="77777777" w:rsidR="00AF1BE5" w:rsidRDefault="00AF1BE5" w:rsidP="00B3739B">
            <w:r>
              <w:t>Open</w:t>
            </w:r>
          </w:p>
        </w:tc>
      </w:tr>
      <w:tr w:rsidR="00AF1BE5" w14:paraId="40393C62" w14:textId="77777777" w:rsidTr="00B3739B">
        <w:tc>
          <w:tcPr>
            <w:tcW w:w="1728" w:type="dxa"/>
          </w:tcPr>
          <w:p w14:paraId="0DF04096" w14:textId="77777777" w:rsidR="00AF1BE5" w:rsidRDefault="00AF1BE5" w:rsidP="00B3739B">
            <w:r>
              <w:t>A-06</w:t>
            </w:r>
          </w:p>
        </w:tc>
        <w:tc>
          <w:tcPr>
            <w:tcW w:w="1728" w:type="dxa"/>
          </w:tcPr>
          <w:p w14:paraId="54EA7C6E" w14:textId="77777777" w:rsidR="00AF1BE5" w:rsidRDefault="00AF1BE5" w:rsidP="00B3739B">
            <w:r>
              <w:t>Schedule follow-up Bureau meeting</w:t>
            </w:r>
          </w:p>
        </w:tc>
        <w:tc>
          <w:tcPr>
            <w:tcW w:w="1728" w:type="dxa"/>
          </w:tcPr>
          <w:p w14:paraId="42B45BCE" w14:textId="77777777" w:rsidR="00AF1BE5" w:rsidRDefault="00AF1BE5" w:rsidP="00B3739B">
            <w:r>
              <w:t>Etienne Van Cann</w:t>
            </w:r>
          </w:p>
        </w:tc>
        <w:tc>
          <w:tcPr>
            <w:tcW w:w="1728" w:type="dxa"/>
          </w:tcPr>
          <w:p w14:paraId="1C32D17E" w14:textId="77777777" w:rsidR="00AF1BE5" w:rsidRDefault="00AF1BE5" w:rsidP="00B3739B">
            <w:r>
              <w:t>Immediate</w:t>
            </w:r>
          </w:p>
        </w:tc>
        <w:tc>
          <w:tcPr>
            <w:tcW w:w="1728" w:type="dxa"/>
          </w:tcPr>
          <w:p w14:paraId="649B9893" w14:textId="77777777" w:rsidR="00AF1BE5" w:rsidRDefault="00AF1BE5" w:rsidP="00B3739B">
            <w:r>
              <w:t>Open</w:t>
            </w:r>
          </w:p>
        </w:tc>
      </w:tr>
    </w:tbl>
    <w:p w14:paraId="6ECE548A" w14:textId="77777777" w:rsidR="00AF1BE5" w:rsidRDefault="00AF1BE5" w:rsidP="00AF1BE5">
      <w:r>
        <w:br w:type="page"/>
      </w:r>
    </w:p>
    <w:p w14:paraId="7C8E2345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VI. MINUTES BY AGENDA ITEM</w:t>
      </w:r>
    </w:p>
    <w:p w14:paraId="73EC190E" w14:textId="4B3374DD" w:rsidR="00AF1BE5" w:rsidRDefault="00AF1BE5" w:rsidP="00596CC3">
      <w:r>
        <w:t>1. Administrative Transition and Document Access</w:t>
      </w:r>
      <w:r>
        <w:br/>
        <w:t>The Bureau addressed access limitations relating to the Roadmap document and agreed transfer of ownership</w:t>
      </w:r>
      <w:r w:rsidR="0015141F">
        <w:t xml:space="preserve"> from </w:t>
      </w:r>
      <w:r w:rsidR="00224A3A">
        <w:t>J</w:t>
      </w:r>
      <w:r w:rsidR="00D2121F">
        <w:t xml:space="preserve">acek </w:t>
      </w:r>
      <w:r w:rsidR="00224A3A">
        <w:t>S</w:t>
      </w:r>
      <w:r w:rsidR="00D2121F">
        <w:t>lupski</w:t>
      </w:r>
      <w:r w:rsidR="00224A3A">
        <w:t xml:space="preserve"> - President</w:t>
      </w:r>
      <w:r>
        <w:br/>
      </w:r>
      <w:r>
        <w:br/>
        <w:t>2. Personnel Management and GDPR Compliance</w:t>
      </w:r>
      <w:r>
        <w:br/>
        <w:t>Medical leave confirmed</w:t>
      </w:r>
      <w:r w:rsidR="00224A3A">
        <w:t xml:space="preserve">; information to executive committee, FIE, MFs </w:t>
      </w:r>
      <w:r>
        <w:t>; GDPR Article 9 respected; leave extended to season end and duties redistributed.</w:t>
      </w:r>
      <w:r>
        <w:br/>
      </w:r>
      <w:r>
        <w:br/>
        <w:t>3. Preparation for the Ordinary Congress in Antony</w:t>
      </w:r>
      <w:r>
        <w:br/>
        <w:t xml:space="preserve">Immediate dispatch of invitations </w:t>
      </w:r>
      <w:proofErr w:type="spellStart"/>
      <w:r>
        <w:t>prioritised</w:t>
      </w:r>
      <w:proofErr w:type="spellEnd"/>
      <w:r>
        <w:t>; logistics reassigned.</w:t>
      </w:r>
      <w:r>
        <w:br/>
      </w:r>
      <w:r>
        <w:br/>
        <w:t>4. U14 Festival Coordination</w:t>
      </w:r>
      <w:r>
        <w:br/>
        <w:t xml:space="preserve">Significant </w:t>
      </w:r>
      <w:proofErr w:type="spellStart"/>
      <w:r>
        <w:t>organisational</w:t>
      </w:r>
      <w:proofErr w:type="spellEnd"/>
      <w:r>
        <w:t xml:space="preserve"> constraints noted; safeguarding officers </w:t>
      </w:r>
      <w:r w:rsidR="00224A3A">
        <w:t>strongly recommended</w:t>
      </w:r>
      <w:r>
        <w:t>.</w:t>
      </w:r>
      <w:r>
        <w:br/>
      </w:r>
      <w:r>
        <w:br/>
        <w:t>5. Financial Adjustments and Strategic Programs</w:t>
      </w:r>
      <w:r>
        <w:br/>
        <w:t>Administrative services fee approved. Mental Health Program autonomy preserved.</w:t>
      </w:r>
      <w:r>
        <w:br/>
      </w:r>
      <w:r>
        <w:br/>
        <w:t>Any Other Business</w:t>
      </w:r>
      <w:r>
        <w:br/>
        <w:t xml:space="preserve">EVF Veterans Federation issues noted; Dublin Circuit confirmed; coaching </w:t>
      </w:r>
      <w:proofErr w:type="spellStart"/>
      <w:r>
        <w:t>programmes</w:t>
      </w:r>
      <w:proofErr w:type="spellEnd"/>
      <w:r>
        <w:t xml:space="preserve"> supervised by President. </w:t>
      </w:r>
      <w:r w:rsidR="00596CC3">
        <w:t xml:space="preserve">PT will reach out to EVF, if successful meeting in Cognac, follow up meeting in Dublin during tournament. </w:t>
      </w:r>
    </w:p>
    <w:p w14:paraId="438A2C31" w14:textId="77777777" w:rsidR="00AF1BE5" w:rsidRDefault="00AF1BE5" w:rsidP="00AF1BE5">
      <w:r>
        <w:br w:type="page"/>
      </w:r>
    </w:p>
    <w:p w14:paraId="26CE2241" w14:textId="77777777" w:rsidR="00AF1BE5" w:rsidRDefault="00AF1BE5" w:rsidP="00AF1BE5">
      <w:pPr>
        <w:spacing w:before="360" w:after="240"/>
      </w:pPr>
      <w:r>
        <w:rPr>
          <w:b/>
          <w:color w:val="213389"/>
        </w:rPr>
        <w:lastRenderedPageBreak/>
        <w:t>VII. CLOSURE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1BE5" w14:paraId="04B8A0FD" w14:textId="77777777" w:rsidTr="00B3739B">
        <w:tc>
          <w:tcPr>
            <w:tcW w:w="4320" w:type="dxa"/>
          </w:tcPr>
          <w:p w14:paraId="4D04D1E8" w14:textId="77777777" w:rsidR="00AF1BE5" w:rsidRDefault="00AF1BE5" w:rsidP="00B3739B">
            <w:r>
              <w:t>Meeting Closed</w:t>
            </w:r>
          </w:p>
        </w:tc>
        <w:tc>
          <w:tcPr>
            <w:tcW w:w="4320" w:type="dxa"/>
          </w:tcPr>
          <w:p w14:paraId="4CF59742" w14:textId="77777777" w:rsidR="00AF1BE5" w:rsidRDefault="00AF1BE5" w:rsidP="00B3739B">
            <w:r>
              <w:t>18:45 CET</w:t>
            </w:r>
          </w:p>
        </w:tc>
      </w:tr>
      <w:tr w:rsidR="00AF1BE5" w14:paraId="4CECA5C9" w14:textId="77777777" w:rsidTr="00B3739B">
        <w:tc>
          <w:tcPr>
            <w:tcW w:w="4320" w:type="dxa"/>
          </w:tcPr>
          <w:p w14:paraId="3A04AD80" w14:textId="77777777" w:rsidR="00AF1BE5" w:rsidRDefault="00AF1BE5" w:rsidP="00B3739B">
            <w:r>
              <w:t>Next Meeting</w:t>
            </w:r>
          </w:p>
        </w:tc>
        <w:tc>
          <w:tcPr>
            <w:tcW w:w="4320" w:type="dxa"/>
          </w:tcPr>
          <w:p w14:paraId="6080EC0D" w14:textId="77777777" w:rsidR="00AF1BE5" w:rsidRDefault="00AF1BE5" w:rsidP="00B3739B">
            <w:r>
              <w:t>10 April 2026, 09:00 CET — Microsoft Teams</w:t>
            </w:r>
          </w:p>
        </w:tc>
      </w:tr>
      <w:tr w:rsidR="00AF1BE5" w14:paraId="766E957D" w14:textId="77777777" w:rsidTr="00B3739B">
        <w:tc>
          <w:tcPr>
            <w:tcW w:w="4320" w:type="dxa"/>
          </w:tcPr>
          <w:p w14:paraId="2DA0DB8C" w14:textId="77777777" w:rsidR="00AF1BE5" w:rsidRDefault="00AF1BE5" w:rsidP="00B3739B">
            <w:r>
              <w:t>Minutes Approved On</w:t>
            </w:r>
          </w:p>
        </w:tc>
        <w:tc>
          <w:tcPr>
            <w:tcW w:w="4320" w:type="dxa"/>
          </w:tcPr>
          <w:p w14:paraId="0F13674C" w14:textId="77777777" w:rsidR="00AF1BE5" w:rsidRDefault="00AF1BE5" w:rsidP="00B3739B">
            <w:r>
              <w:t>—</w:t>
            </w:r>
          </w:p>
        </w:tc>
      </w:tr>
      <w:tr w:rsidR="00AF1BE5" w14:paraId="1250FA6C" w14:textId="77777777" w:rsidTr="00B3739B">
        <w:tc>
          <w:tcPr>
            <w:tcW w:w="4320" w:type="dxa"/>
          </w:tcPr>
          <w:p w14:paraId="0B69D62C" w14:textId="77777777" w:rsidR="00AF1BE5" w:rsidRDefault="00AF1BE5" w:rsidP="00B3739B">
            <w:r>
              <w:t>Signed</w:t>
            </w:r>
          </w:p>
        </w:tc>
        <w:tc>
          <w:tcPr>
            <w:tcW w:w="4320" w:type="dxa"/>
          </w:tcPr>
          <w:p w14:paraId="764A0FE7" w14:textId="77777777" w:rsidR="00AF1BE5" w:rsidRDefault="00AF1BE5" w:rsidP="00B3739B">
            <w:r>
              <w:t>Pascal Tesch, President of the EFC</w:t>
            </w:r>
          </w:p>
        </w:tc>
      </w:tr>
    </w:tbl>
    <w:p w14:paraId="47A3AB1F" w14:textId="77777777" w:rsidR="00AF1BE5" w:rsidRDefault="00AF1BE5" w:rsidP="00AF1BE5"/>
    <w:p w14:paraId="7567D946" w14:textId="77777777" w:rsidR="00AF1BE5" w:rsidRPr="008A5779" w:rsidRDefault="00AF1BE5" w:rsidP="00AF1BE5"/>
    <w:p w14:paraId="2C0741ED" w14:textId="77777777" w:rsidR="00AF1BE5" w:rsidRPr="008A5779" w:rsidRDefault="00AF1BE5" w:rsidP="00AF1BE5"/>
    <w:p w14:paraId="2D78DF5D" w14:textId="77777777" w:rsidR="00AF1BE5" w:rsidRPr="008A5779" w:rsidRDefault="00AF1BE5" w:rsidP="00AF1BE5"/>
    <w:p w14:paraId="111DCA74" w14:textId="77777777" w:rsidR="00AF1BE5" w:rsidRPr="008A5779" w:rsidRDefault="00AF1BE5" w:rsidP="00AF1BE5"/>
    <w:p w14:paraId="3EEC8B8C" w14:textId="77777777" w:rsidR="00AF1BE5" w:rsidRPr="008A5779" w:rsidRDefault="00AF1BE5" w:rsidP="00AF1BE5"/>
    <w:p w14:paraId="13B257AC" w14:textId="77777777" w:rsidR="00AF1BE5" w:rsidRPr="008A5779" w:rsidRDefault="00AF1BE5" w:rsidP="00AF1BE5"/>
    <w:p w14:paraId="3BDA24D8" w14:textId="77777777" w:rsidR="00AF1BE5" w:rsidRPr="008A5779" w:rsidRDefault="00AF1BE5" w:rsidP="00AF1BE5"/>
    <w:p w14:paraId="3AC4579F" w14:textId="77777777" w:rsidR="00AF1BE5" w:rsidRPr="008A5779" w:rsidRDefault="00AF1BE5" w:rsidP="00AF1BE5"/>
    <w:p w14:paraId="196250D8" w14:textId="77777777" w:rsidR="00AF1BE5" w:rsidRPr="008A5779" w:rsidRDefault="00AF1BE5" w:rsidP="00AF1BE5"/>
    <w:p w14:paraId="6BC43F64" w14:textId="77777777" w:rsidR="00AF1BE5" w:rsidRPr="008A5779" w:rsidRDefault="00AF1BE5" w:rsidP="00AF1BE5"/>
    <w:p w14:paraId="62C0BFC2" w14:textId="77777777" w:rsidR="00AF1BE5" w:rsidRPr="008A5779" w:rsidRDefault="00AF1BE5" w:rsidP="00AF1BE5"/>
    <w:p w14:paraId="17896CFD" w14:textId="77777777" w:rsidR="00AF1BE5" w:rsidRPr="008A5779" w:rsidRDefault="00AF1BE5" w:rsidP="00AF1BE5"/>
    <w:p w14:paraId="0E26F4E3" w14:textId="77777777" w:rsidR="00AF1BE5" w:rsidRPr="008A5779" w:rsidRDefault="00AF1BE5" w:rsidP="00AF1BE5"/>
    <w:p w14:paraId="078D6D2E" w14:textId="77777777" w:rsidR="00AF1BE5" w:rsidRPr="008A5779" w:rsidRDefault="00AF1BE5" w:rsidP="00AF1BE5"/>
    <w:p w14:paraId="57A2207A" w14:textId="77777777" w:rsidR="00AF1BE5" w:rsidRPr="008A5779" w:rsidRDefault="00AF1BE5" w:rsidP="00AF1BE5"/>
    <w:p w14:paraId="01C4CCF4" w14:textId="77777777" w:rsidR="00AF1BE5" w:rsidRPr="008A5779" w:rsidRDefault="00AF1BE5" w:rsidP="00AF1BE5"/>
    <w:p w14:paraId="75F75DF1" w14:textId="77777777" w:rsidR="00AF1BE5" w:rsidRPr="008A5779" w:rsidRDefault="00AF1BE5" w:rsidP="00AF1BE5"/>
    <w:p w14:paraId="24D90F1E" w14:textId="77777777" w:rsidR="00BB2053" w:rsidRDefault="00BB2053"/>
    <w:p w14:paraId="233DF23E" w14:textId="77777777" w:rsidR="00AF1BE5" w:rsidRPr="00AF1BE5" w:rsidRDefault="00AF1BE5" w:rsidP="00AF1BE5"/>
    <w:p w14:paraId="2ECB2E7A" w14:textId="77777777" w:rsidR="00AF1BE5" w:rsidRPr="00AF1BE5" w:rsidRDefault="00AF1BE5" w:rsidP="00AF1BE5"/>
    <w:p w14:paraId="258C6753" w14:textId="77777777" w:rsidR="00AF1BE5" w:rsidRPr="00AF1BE5" w:rsidRDefault="00AF1BE5" w:rsidP="00AF1BE5"/>
    <w:p w14:paraId="305807C2" w14:textId="77777777" w:rsidR="00AF1BE5" w:rsidRPr="00AF1BE5" w:rsidRDefault="00AF1BE5" w:rsidP="00AF1BE5"/>
    <w:p w14:paraId="5AB8D1B9" w14:textId="77777777" w:rsidR="00AF1BE5" w:rsidRPr="00AF1BE5" w:rsidRDefault="00AF1BE5" w:rsidP="00AF1BE5"/>
    <w:p w14:paraId="1A8E6377" w14:textId="77777777" w:rsidR="00AF1BE5" w:rsidRPr="00AF1BE5" w:rsidRDefault="00AF1BE5" w:rsidP="00AF1BE5"/>
    <w:p w14:paraId="5631F351" w14:textId="77777777" w:rsidR="00AF1BE5" w:rsidRPr="00AF1BE5" w:rsidRDefault="00AF1BE5" w:rsidP="00AF1BE5"/>
    <w:p w14:paraId="0626560C" w14:textId="77777777" w:rsidR="00AF1BE5" w:rsidRPr="00AF1BE5" w:rsidRDefault="00AF1BE5" w:rsidP="00AF1BE5"/>
    <w:p w14:paraId="62A6039E" w14:textId="77777777" w:rsidR="00AF1BE5" w:rsidRPr="00AF1BE5" w:rsidRDefault="00AF1BE5" w:rsidP="00AF1BE5"/>
    <w:p w14:paraId="28E26E92" w14:textId="77777777" w:rsidR="00AF1BE5" w:rsidRPr="00AF1BE5" w:rsidRDefault="00AF1BE5" w:rsidP="00AF1BE5"/>
    <w:p w14:paraId="71E5A1C2" w14:textId="77777777" w:rsidR="00AF1BE5" w:rsidRPr="00AF1BE5" w:rsidRDefault="00AF1BE5" w:rsidP="00AF1BE5"/>
    <w:p w14:paraId="4969B8CE" w14:textId="77777777" w:rsidR="00AF1BE5" w:rsidRPr="00AF1BE5" w:rsidRDefault="00AF1BE5" w:rsidP="00AF1BE5"/>
    <w:p w14:paraId="72CFD062" w14:textId="77777777" w:rsidR="00AF1BE5" w:rsidRPr="00AF1BE5" w:rsidRDefault="00AF1BE5" w:rsidP="00AF1BE5"/>
    <w:p w14:paraId="51B5162B" w14:textId="77777777" w:rsidR="00AF1BE5" w:rsidRPr="00AF1BE5" w:rsidRDefault="00AF1BE5" w:rsidP="00AF1BE5"/>
    <w:p w14:paraId="12839076" w14:textId="77777777" w:rsidR="00AF1BE5" w:rsidRPr="00AF1BE5" w:rsidRDefault="00AF1BE5" w:rsidP="00AF1BE5"/>
    <w:p w14:paraId="150BEBF5" w14:textId="77777777" w:rsidR="00AF1BE5" w:rsidRPr="00AF1BE5" w:rsidRDefault="00AF1BE5" w:rsidP="00AF1BE5"/>
    <w:p w14:paraId="7D8338FE" w14:textId="77777777" w:rsidR="00AF1BE5" w:rsidRPr="00AF1BE5" w:rsidRDefault="00AF1BE5" w:rsidP="00AF1BE5"/>
    <w:p w14:paraId="463CB88D" w14:textId="77777777" w:rsidR="00AF1BE5" w:rsidRPr="00AF1BE5" w:rsidRDefault="00AF1BE5" w:rsidP="00AF1BE5"/>
    <w:p w14:paraId="440574C9" w14:textId="77777777" w:rsidR="00AF1BE5" w:rsidRPr="00AF1BE5" w:rsidRDefault="00AF1BE5" w:rsidP="00AF1BE5"/>
    <w:p w14:paraId="55215A1F" w14:textId="77777777" w:rsidR="00AF1BE5" w:rsidRPr="00AF1BE5" w:rsidRDefault="00AF1BE5" w:rsidP="00AF1BE5"/>
    <w:p w14:paraId="2474B4CD" w14:textId="77777777" w:rsidR="00AF1BE5" w:rsidRPr="00AF1BE5" w:rsidRDefault="00AF1BE5" w:rsidP="00AF1BE5"/>
    <w:p w14:paraId="053DF6D3" w14:textId="77777777" w:rsidR="00AF1BE5" w:rsidRPr="00AF1BE5" w:rsidRDefault="00AF1BE5" w:rsidP="00AF1BE5"/>
    <w:p w14:paraId="76B81B58" w14:textId="77777777" w:rsidR="00AF1BE5" w:rsidRDefault="00AF1BE5" w:rsidP="00AF1BE5"/>
    <w:p w14:paraId="1D025A71" w14:textId="77777777" w:rsidR="00AF1BE5" w:rsidRPr="00AF1BE5" w:rsidRDefault="00AF1BE5" w:rsidP="00AF1BE5"/>
    <w:sectPr w:rsidR="00AF1BE5" w:rsidRPr="00AF1BE5" w:rsidSect="00AF1BE5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6E3E" w14:textId="77777777" w:rsidR="00C430A5" w:rsidRDefault="00C430A5" w:rsidP="00AF1BE5">
      <w:pPr>
        <w:spacing w:after="0" w:line="240" w:lineRule="auto"/>
      </w:pPr>
      <w:r>
        <w:separator/>
      </w:r>
    </w:p>
  </w:endnote>
  <w:endnote w:type="continuationSeparator" w:id="0">
    <w:p w14:paraId="7DCF01BC" w14:textId="77777777" w:rsidR="00C430A5" w:rsidRDefault="00C430A5" w:rsidP="00AF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411B" w14:textId="46DF0D42" w:rsidR="00AF1BE5" w:rsidRDefault="00AF1BE5">
    <w:pPr>
      <w:pStyle w:val="Footer"/>
    </w:pPr>
    <w:r>
      <w:rPr>
        <w:color w:val="8A92C9"/>
      </w:rPr>
      <w:t>EUROPEAN FENCING CONFEDERATION</w:t>
    </w:r>
    <w:r w:rsidRPr="008B1F93">
      <w:rPr>
        <w:rFonts w:ascii="Trebuchet MS" w:hAnsi="Trebuchet MS"/>
        <w:noProof/>
        <w:color w:val="213389"/>
      </w:rPr>
      <w:t xml:space="preserve"> </w:t>
    </w:r>
    <w:r w:rsidRPr="008B1F93">
      <w:rPr>
        <w:rFonts w:ascii="Trebuchet MS" w:hAnsi="Trebuchet MS"/>
        <w:noProof/>
        <w:color w:val="213389"/>
      </w:rPr>
      <w:drawing>
        <wp:anchor distT="0" distB="0" distL="114300" distR="114300" simplePos="0" relativeHeight="251659264" behindDoc="0" locked="0" layoutInCell="1" allowOverlap="1" wp14:anchorId="47F78393" wp14:editId="56A83CBA">
          <wp:simplePos x="0" y="0"/>
          <wp:positionH relativeFrom="page">
            <wp:align>left</wp:align>
          </wp:positionH>
          <wp:positionV relativeFrom="paragraph">
            <wp:posOffset>-698500</wp:posOffset>
          </wp:positionV>
          <wp:extent cx="846455" cy="1336040"/>
          <wp:effectExtent l="0" t="0" r="0" b="0"/>
          <wp:wrapThrough wrapText="bothSides">
            <wp:wrapPolygon edited="0">
              <wp:start x="0" y="0"/>
              <wp:lineTo x="0" y="21251"/>
              <wp:lineTo x="20903" y="21251"/>
              <wp:lineTo x="2090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1336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1AAA" w14:textId="77777777" w:rsidR="00C430A5" w:rsidRDefault="00C430A5" w:rsidP="00AF1BE5">
      <w:pPr>
        <w:spacing w:after="0" w:line="240" w:lineRule="auto"/>
      </w:pPr>
      <w:r>
        <w:separator/>
      </w:r>
    </w:p>
  </w:footnote>
  <w:footnote w:type="continuationSeparator" w:id="0">
    <w:p w14:paraId="2CE4884B" w14:textId="77777777" w:rsidR="00C430A5" w:rsidRDefault="00C430A5" w:rsidP="00AF1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5"/>
    <w:rsid w:val="00146DBB"/>
    <w:rsid w:val="0015141F"/>
    <w:rsid w:val="00162F38"/>
    <w:rsid w:val="0017497D"/>
    <w:rsid w:val="001C39A2"/>
    <w:rsid w:val="00224A3A"/>
    <w:rsid w:val="00347C43"/>
    <w:rsid w:val="003E28EC"/>
    <w:rsid w:val="004331B6"/>
    <w:rsid w:val="00483CAE"/>
    <w:rsid w:val="004F3A1B"/>
    <w:rsid w:val="00551A39"/>
    <w:rsid w:val="00596CC3"/>
    <w:rsid w:val="006A6654"/>
    <w:rsid w:val="007E7B7A"/>
    <w:rsid w:val="00864841"/>
    <w:rsid w:val="00902B02"/>
    <w:rsid w:val="00940F1A"/>
    <w:rsid w:val="00963CBD"/>
    <w:rsid w:val="00984DA5"/>
    <w:rsid w:val="00A42916"/>
    <w:rsid w:val="00A566CE"/>
    <w:rsid w:val="00A92EE2"/>
    <w:rsid w:val="00AF1BE5"/>
    <w:rsid w:val="00B86F44"/>
    <w:rsid w:val="00BB2053"/>
    <w:rsid w:val="00BD3AB9"/>
    <w:rsid w:val="00BE0FA6"/>
    <w:rsid w:val="00C17F45"/>
    <w:rsid w:val="00C430A5"/>
    <w:rsid w:val="00CB3384"/>
    <w:rsid w:val="00CD1EBD"/>
    <w:rsid w:val="00D2121F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68FE"/>
  <w15:chartTrackingRefBased/>
  <w15:docId w15:val="{F2526DD2-90E2-42EF-B0E2-57295587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BE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F1BE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F1BE5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E5"/>
  </w:style>
  <w:style w:type="paragraph" w:styleId="Footer">
    <w:name w:val="footer"/>
    <w:basedOn w:val="Normal"/>
    <w:link w:val="FooterChar"/>
    <w:uiPriority w:val="99"/>
    <w:unhideWhenUsed/>
    <w:rsid w:val="00AF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E5"/>
  </w:style>
  <w:style w:type="paragraph" w:styleId="Revision">
    <w:name w:val="Revision"/>
    <w:hidden/>
    <w:uiPriority w:val="99"/>
    <w:semiHidden/>
    <w:rsid w:val="00B86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430fa-ba09-40de-9fc4-ccadf2f83bec">
      <Terms xmlns="http://schemas.microsoft.com/office/infopath/2007/PartnerControls"/>
    </lcf76f155ced4ddcb4097134ff3c332f>
    <TaxCatchAll xmlns="d05d602d-0322-476f-b9eb-129d173647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A0341CECCA47AA354CA5523909A1" ma:contentTypeVersion="14" ma:contentTypeDescription="Create a new document." ma:contentTypeScope="" ma:versionID="3a443b029dc1b3fc3e8dd20103b80487">
  <xsd:schema xmlns:xsd="http://www.w3.org/2001/XMLSchema" xmlns:xs="http://www.w3.org/2001/XMLSchema" xmlns:p="http://schemas.microsoft.com/office/2006/metadata/properties" xmlns:ns2="963430fa-ba09-40de-9fc4-ccadf2f83bec" xmlns:ns3="d05d602d-0322-476f-b9eb-129d173647fd" targetNamespace="http://schemas.microsoft.com/office/2006/metadata/properties" ma:root="true" ma:fieldsID="a838a076e1d26a191cce1464d986dee4" ns2:_="" ns3:_="">
    <xsd:import namespace="963430fa-ba09-40de-9fc4-ccadf2f83bec"/>
    <xsd:import namespace="d05d602d-0322-476f-b9eb-129d17364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30fa-ba09-40de-9fc4-ccadf2f83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bdaa6d-a353-4196-8d09-7cdeafca7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602d-0322-476f-b9eb-129d173647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85019-3424-4dad-8cac-c42eada73012}" ma:internalName="TaxCatchAll" ma:showField="CatchAllData" ma:web="d05d602d-0322-476f-b9eb-129d17364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BFB83-9B06-45A5-A401-CADE80E4462D}">
  <ds:schemaRefs>
    <ds:schemaRef ds:uri="http://schemas.microsoft.com/office/2006/metadata/properties"/>
    <ds:schemaRef ds:uri="http://schemas.microsoft.com/office/infopath/2007/PartnerControls"/>
    <ds:schemaRef ds:uri="963430fa-ba09-40de-9fc4-ccadf2f83bec"/>
    <ds:schemaRef ds:uri="d05d602d-0322-476f-b9eb-129d173647fd"/>
  </ds:schemaRefs>
</ds:datastoreItem>
</file>

<file path=customXml/itemProps2.xml><?xml version="1.0" encoding="utf-8"?>
<ds:datastoreItem xmlns:ds="http://schemas.openxmlformats.org/officeDocument/2006/customXml" ds:itemID="{79E3EF1A-8EAC-4502-B746-85451BE10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30fa-ba09-40de-9fc4-ccadf2f83bec"/>
    <ds:schemaRef ds:uri="d05d602d-0322-476f-b9eb-129d17364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B7CF-9228-44D4-B0A7-E774A28D0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Van Cann</dc:creator>
  <cp:keywords/>
  <dc:description/>
  <cp:lastModifiedBy>Etienne Van Cann</cp:lastModifiedBy>
  <cp:revision>2</cp:revision>
  <dcterms:created xsi:type="dcterms:W3CDTF">2026-05-04T06:54:00Z</dcterms:created>
  <dcterms:modified xsi:type="dcterms:W3CDTF">2026-05-04T06:54:00Z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0x01010077B6A0341CECCA47AA354CA5523909A1</vt:lpwstr>
  </property>
  <property fmtid="{D5CDD505-2E9C-101B-9397-08002B2CF9AE}" pid="3" name="MediaServiceImageTags">
    <vt:lpwstr/>
  </property>
</Properties>
</file>